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AFB30C" w14:textId="1AD8DDA5" w:rsidR="0068117B" w:rsidRDefault="0068117B" w:rsidP="0068117B">
      <w:pPr>
        <w:jc w:val="center"/>
        <w:rPr>
          <w:rFonts w:ascii="Verdana" w:hAnsi="Verdana"/>
          <w:sz w:val="20"/>
          <w:szCs w:val="20"/>
        </w:rPr>
      </w:pPr>
      <w:bookmarkStart w:id="0" w:name="_Hlk81862899"/>
      <w:r>
        <w:rPr>
          <w:noProof/>
          <w:lang w:eastAsia="it-IT"/>
        </w:rPr>
        <w:drawing>
          <wp:anchor distT="0" distB="0" distL="114300" distR="114300" simplePos="0" relativeHeight="251655168" behindDoc="1" locked="0" layoutInCell="1" allowOverlap="1" wp14:anchorId="1D56A889" wp14:editId="5167E037">
            <wp:simplePos x="0" y="0"/>
            <wp:positionH relativeFrom="column">
              <wp:posOffset>-443230</wp:posOffset>
            </wp:positionH>
            <wp:positionV relativeFrom="paragraph">
              <wp:posOffset>-61595</wp:posOffset>
            </wp:positionV>
            <wp:extent cx="1657350" cy="1657350"/>
            <wp:effectExtent l="0" t="0" r="0" b="0"/>
            <wp:wrapNone/>
            <wp:docPr id="5" name="Immagin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192" behindDoc="1" locked="0" layoutInCell="1" allowOverlap="1" wp14:anchorId="62E4F214" wp14:editId="29FE8466">
            <wp:simplePos x="0" y="0"/>
            <wp:positionH relativeFrom="column">
              <wp:posOffset>5366385</wp:posOffset>
            </wp:positionH>
            <wp:positionV relativeFrom="paragraph">
              <wp:posOffset>300355</wp:posOffset>
            </wp:positionV>
            <wp:extent cx="1000125" cy="561975"/>
            <wp:effectExtent l="0" t="0" r="0" b="0"/>
            <wp:wrapNone/>
            <wp:docPr id="3" name="Immagine 1" descr="images_Cronaca_2015_gen-apr_erasmu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ages_Cronaca_2015_gen-apr_erasmus-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7216" behindDoc="1" locked="0" layoutInCell="1" allowOverlap="1" wp14:anchorId="070CB69C" wp14:editId="6286C915">
            <wp:simplePos x="0" y="0"/>
            <wp:positionH relativeFrom="margin">
              <wp:align>right</wp:align>
            </wp:positionH>
            <wp:positionV relativeFrom="paragraph">
              <wp:posOffset>-375920</wp:posOffset>
            </wp:positionV>
            <wp:extent cx="657225" cy="571500"/>
            <wp:effectExtent l="0" t="0" r="9525" b="0"/>
            <wp:wrapNone/>
            <wp:docPr id="2" name="Immagine 2" descr="Carta Intestata Ic Fiano Rom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arta Intestata Ic Fiano Roma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9B2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1557C6CB" wp14:editId="3F179A8C">
            <wp:simplePos x="0" y="0"/>
            <wp:positionH relativeFrom="margin">
              <wp:align>center</wp:align>
            </wp:positionH>
            <wp:positionV relativeFrom="paragraph">
              <wp:posOffset>-690245</wp:posOffset>
            </wp:positionV>
            <wp:extent cx="1066800" cy="723900"/>
            <wp:effectExtent l="0" t="0" r="0" b="0"/>
            <wp:wrapNone/>
            <wp:docPr id="7" name="Immagine 4" descr="logo_minister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ogo_ministero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  Ministero dell’Istruzione</w:t>
      </w:r>
      <w:r>
        <w:rPr>
          <w:rFonts w:ascii="Verdana" w:hAnsi="Verdana"/>
          <w:sz w:val="20"/>
          <w:szCs w:val="20"/>
        </w:rPr>
        <w:br/>
        <w:t xml:space="preserve">  Ufficio Scolastico Regionale per il Lazio</w:t>
      </w:r>
    </w:p>
    <w:p w14:paraId="3874B0F2" w14:textId="64F43AF0" w:rsidR="0068117B" w:rsidRDefault="0068117B" w:rsidP="0068117B">
      <w:pPr>
        <w:spacing w:line="240" w:lineRule="atLeast"/>
        <w:ind w:left="1690" w:right="1650"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436F11DB" wp14:editId="6F10DEB6">
            <wp:simplePos x="0" y="0"/>
            <wp:positionH relativeFrom="column">
              <wp:posOffset>5537835</wp:posOffset>
            </wp:positionH>
            <wp:positionV relativeFrom="paragraph">
              <wp:posOffset>466090</wp:posOffset>
            </wp:positionV>
            <wp:extent cx="628650" cy="685800"/>
            <wp:effectExtent l="0" t="0" r="0" b="0"/>
            <wp:wrapNone/>
            <wp:docPr id="4" name="Immagine 3" descr="etwinning-logo-DBB0CE7E45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etwinning-logo-DBB0CE7E45-seeklogo.co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 xml:space="preserve">  </w:t>
      </w:r>
      <w:r w:rsidRPr="0068117B">
        <w:rPr>
          <w:rFonts w:ascii="Verdana" w:hAnsi="Verdana"/>
          <w:sz w:val="24"/>
          <w:szCs w:val="24"/>
        </w:rPr>
        <w:t>ISTITUTO COMPRENSIVO FIANO</w:t>
      </w:r>
      <w:r>
        <w:rPr>
          <w:rFonts w:ascii="Verdana" w:hAnsi="Verdana"/>
          <w:sz w:val="20"/>
          <w:szCs w:val="20"/>
        </w:rPr>
        <w:br/>
        <w:t xml:space="preserve">  Indirizzo Musicale</w:t>
      </w:r>
      <w:r>
        <w:rPr>
          <w:rFonts w:ascii="Verdana" w:hAnsi="Verdana"/>
          <w:sz w:val="20"/>
          <w:szCs w:val="20"/>
        </w:rPr>
        <w:br/>
        <w:t xml:space="preserve">  Via L. Giustiniani, 20 – 00065 Fiano Romano (</w:t>
      </w:r>
      <w:proofErr w:type="spellStart"/>
      <w:r>
        <w:rPr>
          <w:rFonts w:ascii="Verdana" w:hAnsi="Verdana"/>
          <w:sz w:val="20"/>
          <w:szCs w:val="20"/>
        </w:rPr>
        <w:t>Rm</w:t>
      </w:r>
      <w:proofErr w:type="spellEnd"/>
      <w:r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br/>
        <w:t xml:space="preserve">  Tel. 0765/389008 </w:t>
      </w:r>
      <w:r>
        <w:rPr>
          <w:rFonts w:ascii="Verdana" w:hAnsi="Verdana"/>
          <w:sz w:val="20"/>
          <w:szCs w:val="20"/>
        </w:rPr>
        <w:br/>
        <w:t xml:space="preserve">  </w:t>
      </w:r>
      <w:proofErr w:type="spellStart"/>
      <w:r>
        <w:rPr>
          <w:rFonts w:ascii="Verdana" w:hAnsi="Verdana"/>
          <w:sz w:val="20"/>
          <w:szCs w:val="20"/>
        </w:rPr>
        <w:t>Cod.Mecc</w:t>
      </w:r>
      <w:proofErr w:type="spellEnd"/>
      <w:r>
        <w:rPr>
          <w:rFonts w:ascii="Verdana" w:hAnsi="Verdana"/>
          <w:sz w:val="20"/>
          <w:szCs w:val="20"/>
        </w:rPr>
        <w:t>. RMIC874700D – Codice Fiscale: 97198090587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16"/>
          <w:szCs w:val="16"/>
        </w:rPr>
        <w:t xml:space="preserve">  </w:t>
      </w:r>
      <w:proofErr w:type="spellStart"/>
      <w:r w:rsidRPr="00626C9E">
        <w:rPr>
          <w:rFonts w:ascii="Verdana" w:hAnsi="Verdana"/>
          <w:sz w:val="16"/>
          <w:szCs w:val="16"/>
        </w:rPr>
        <w:t>Peo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2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rmic87400d@istruzione.it</w:t>
        </w:r>
      </w:hyperlink>
      <w:r w:rsidRPr="00626C9E">
        <w:rPr>
          <w:rFonts w:ascii="Verdana" w:hAnsi="Verdana"/>
          <w:sz w:val="16"/>
          <w:szCs w:val="16"/>
        </w:rPr>
        <w:t xml:space="preserve"> – </w:t>
      </w:r>
      <w:proofErr w:type="spellStart"/>
      <w:r w:rsidRPr="00626C9E">
        <w:rPr>
          <w:rFonts w:ascii="Verdana" w:hAnsi="Verdana"/>
          <w:sz w:val="16"/>
          <w:szCs w:val="16"/>
        </w:rPr>
        <w:t>Pec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3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rmic87400d@pec.istruzione.it</w:t>
        </w:r>
      </w:hyperlink>
      <w:r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20"/>
          <w:szCs w:val="20"/>
        </w:rPr>
        <w:t xml:space="preserve">  Sito web: </w:t>
      </w:r>
      <w:hyperlink r:id="rId14" w:history="1">
        <w:r w:rsidRPr="009C4766">
          <w:rPr>
            <w:rStyle w:val="Collegamentoipertestuale"/>
            <w:rFonts w:ascii="Verdana" w:hAnsi="Verdana"/>
            <w:sz w:val="20"/>
            <w:szCs w:val="20"/>
          </w:rPr>
          <w:t>www.icfianoromano.edu.it</w:t>
        </w:r>
      </w:hyperlink>
    </w:p>
    <w:p w14:paraId="35491194" w14:textId="7B644B94" w:rsidR="00D62D03" w:rsidRDefault="00D62D03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51B470CA" w14:textId="039BF992" w:rsidR="00D257C9" w:rsidRDefault="00D257C9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11C1FA28" w14:textId="4ED02063" w:rsidR="00D257C9" w:rsidRDefault="00D257C9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2177567A" w14:textId="0B8A352C" w:rsidR="00D257C9" w:rsidRDefault="00D257C9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5026A197" w14:textId="21667AFA" w:rsidR="00D257C9" w:rsidRDefault="00D257C9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106CCE5B" w14:textId="2093817F" w:rsidR="00B12235" w:rsidRDefault="00B12235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13A94BA3" w14:textId="77777777" w:rsidR="00AD5001" w:rsidRPr="001017E1" w:rsidRDefault="00AD5001" w:rsidP="00AD5001">
      <w:pPr>
        <w:widowControl w:val="0"/>
        <w:rPr>
          <w:b/>
          <w:sz w:val="24"/>
        </w:rPr>
      </w:pPr>
    </w:p>
    <w:p w14:paraId="60C76442" w14:textId="77777777" w:rsidR="00AD5001" w:rsidRPr="001017E1" w:rsidRDefault="00AD5001" w:rsidP="00AD5001">
      <w:pPr>
        <w:widowControl w:val="0"/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rPr>
          <w:sz w:val="20"/>
          <w:szCs w:val="20"/>
        </w:rPr>
      </w:pPr>
    </w:p>
    <w:p w14:paraId="24DA972E" w14:textId="7E53EF71" w:rsidR="00AD5001" w:rsidRDefault="00AD5001" w:rsidP="00AD5001">
      <w:pPr>
        <w:widowControl w:val="0"/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40"/>
          <w:szCs w:val="40"/>
        </w:rPr>
        <w:t>Griglia di osservazione</w:t>
      </w:r>
    </w:p>
    <w:p w14:paraId="70E67E6C" w14:textId="77777777" w:rsidR="00AD5001" w:rsidRDefault="00AD5001" w:rsidP="00AD5001">
      <w:pPr>
        <w:widowControl w:val="0"/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rPr>
          <w:rFonts w:asciiTheme="minorHAnsi" w:hAnsiTheme="minorHAnsi"/>
          <w:b/>
        </w:rPr>
      </w:pPr>
    </w:p>
    <w:p w14:paraId="558CF6B6" w14:textId="77777777" w:rsidR="00AD5001" w:rsidRDefault="00AD5001" w:rsidP="00AD5001">
      <w:pPr>
        <w:widowControl w:val="0"/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jc w:val="center"/>
        <w:rPr>
          <w:rFonts w:asciiTheme="minorHAnsi" w:hAnsiTheme="minorHAnsi"/>
          <w:b/>
          <w:i/>
          <w:sz w:val="40"/>
          <w:szCs w:val="40"/>
        </w:rPr>
      </w:pPr>
      <w:r>
        <w:rPr>
          <w:rFonts w:asciiTheme="minorHAnsi" w:hAnsiTheme="minorHAnsi"/>
          <w:b/>
          <w:i/>
          <w:sz w:val="40"/>
          <w:szCs w:val="40"/>
        </w:rPr>
        <w:t>Scuola Primaria</w:t>
      </w:r>
    </w:p>
    <w:p w14:paraId="1BE1792A" w14:textId="77777777" w:rsidR="00AD5001" w:rsidRDefault="00AD5001" w:rsidP="00AD5001">
      <w:pPr>
        <w:widowControl w:val="0"/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jc w:val="center"/>
        <w:rPr>
          <w:b/>
          <w:sz w:val="16"/>
          <w:szCs w:val="16"/>
        </w:rPr>
      </w:pPr>
    </w:p>
    <w:p w14:paraId="33F1F9F4" w14:textId="77777777" w:rsidR="00AD5001" w:rsidRDefault="00AD5001" w:rsidP="00AD5001">
      <w:pPr>
        <w:widowControl w:val="0"/>
        <w:rPr>
          <w:b/>
        </w:rPr>
      </w:pPr>
    </w:p>
    <w:p w14:paraId="650EDA3C" w14:textId="77777777" w:rsidR="00AD5001" w:rsidRDefault="00AD5001" w:rsidP="00AD5001">
      <w:pPr>
        <w:tabs>
          <w:tab w:val="left" w:pos="3480"/>
        </w:tabs>
        <w:overflowPunct w:val="0"/>
        <w:autoSpaceDE w:val="0"/>
        <w:autoSpaceDN w:val="0"/>
        <w:adjustRightInd w:val="0"/>
        <w:jc w:val="center"/>
        <w:rPr>
          <w:rFonts w:asciiTheme="minorHAnsi" w:hAnsiTheme="minorHAnsi" w:cs="Comic Sans MS"/>
          <w:b/>
          <w:bCs/>
          <w:i/>
          <w:iCs/>
          <w:sz w:val="40"/>
          <w:szCs w:val="40"/>
        </w:rPr>
      </w:pPr>
      <w:r>
        <w:rPr>
          <w:rFonts w:asciiTheme="minorHAnsi" w:hAnsiTheme="minorHAnsi" w:cs="Comic Sans MS"/>
          <w:b/>
          <w:bCs/>
          <w:i/>
          <w:iCs/>
          <w:sz w:val="40"/>
          <w:szCs w:val="40"/>
        </w:rPr>
        <w:t xml:space="preserve">Anno Scolastico      /    </w:t>
      </w:r>
    </w:p>
    <w:p w14:paraId="05D70C6A" w14:textId="77777777" w:rsidR="00AD5001" w:rsidRDefault="00AD5001" w:rsidP="00AD5001">
      <w:pPr>
        <w:widowControl w:val="0"/>
        <w:rPr>
          <w:b/>
        </w:rPr>
      </w:pPr>
    </w:p>
    <w:p w14:paraId="2603DF1B" w14:textId="77777777" w:rsidR="00AD5001" w:rsidRDefault="00AD5001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  <w:sz w:val="20"/>
          <w:szCs w:val="20"/>
        </w:rPr>
      </w:pPr>
    </w:p>
    <w:p w14:paraId="3626DB6E" w14:textId="588C041E" w:rsidR="00AD5001" w:rsidRDefault="00AD5001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Alunno __________________________</w:t>
      </w:r>
    </w:p>
    <w:p w14:paraId="0BBCEAB9" w14:textId="77777777" w:rsidR="00AD5001" w:rsidRDefault="00AD5001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</w:rPr>
      </w:pPr>
    </w:p>
    <w:p w14:paraId="698573ED" w14:textId="6625B257" w:rsidR="00AD5001" w:rsidRDefault="00AD5001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classe _______   sezione ________</w:t>
      </w:r>
    </w:p>
    <w:p w14:paraId="3FBD3832" w14:textId="77777777" w:rsidR="00AD5001" w:rsidRDefault="00AD5001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/>
        <w:jc w:val="center"/>
        <w:rPr>
          <w:rFonts w:asciiTheme="minorHAnsi" w:hAnsiTheme="minorHAnsi"/>
          <w:b/>
        </w:rPr>
      </w:pPr>
    </w:p>
    <w:p w14:paraId="59219B9F" w14:textId="29C5D2F1" w:rsidR="00AD5001" w:rsidRDefault="00AD5001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/>
        <w:jc w:val="center"/>
        <w:rPr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Insegnante di sostegno ___________________________________</w:t>
      </w:r>
    </w:p>
    <w:p w14:paraId="795C0B35" w14:textId="77777777" w:rsidR="00AD5001" w:rsidRDefault="00AD5001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/>
        <w:jc w:val="center"/>
        <w:rPr>
          <w:b/>
          <w:sz w:val="16"/>
          <w:szCs w:val="16"/>
        </w:rPr>
      </w:pPr>
    </w:p>
    <w:p w14:paraId="55DBB6BC" w14:textId="660C5A7B" w:rsidR="00B12235" w:rsidRDefault="00B12235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5772874E" w14:textId="69FF29C2" w:rsidR="00ED4B6F" w:rsidRPr="007E734B" w:rsidRDefault="00ED4B6F" w:rsidP="00ED4B6F">
      <w:pPr>
        <w:spacing w:after="0" w:line="240" w:lineRule="auto"/>
        <w:rPr>
          <w:b/>
          <w:sz w:val="20"/>
          <w:szCs w:val="20"/>
        </w:rPr>
      </w:pPr>
    </w:p>
    <w:p w14:paraId="0965B64D" w14:textId="5DB3EF0B" w:rsidR="00B12235" w:rsidRDefault="00B12235" w:rsidP="00ED4B6F">
      <w:pPr>
        <w:spacing w:after="0" w:line="240" w:lineRule="auto"/>
        <w:rPr>
          <w:b/>
          <w:sz w:val="28"/>
          <w:szCs w:val="28"/>
        </w:rPr>
      </w:pPr>
    </w:p>
    <w:p w14:paraId="5AE659BA" w14:textId="37750BA8" w:rsidR="00B12235" w:rsidRDefault="00B12235" w:rsidP="00ED4B6F">
      <w:pPr>
        <w:spacing w:after="0" w:line="240" w:lineRule="auto"/>
        <w:rPr>
          <w:b/>
          <w:sz w:val="28"/>
          <w:szCs w:val="28"/>
        </w:rPr>
      </w:pPr>
    </w:p>
    <w:p w14:paraId="204D02A7" w14:textId="77777777" w:rsidR="00B12235" w:rsidRPr="00D257C9" w:rsidRDefault="00B12235" w:rsidP="00ED4B6F">
      <w:pPr>
        <w:spacing w:after="0" w:line="240" w:lineRule="auto"/>
        <w:rPr>
          <w:b/>
          <w:sz w:val="28"/>
          <w:szCs w:val="28"/>
        </w:rPr>
      </w:pPr>
    </w:p>
    <w:p w14:paraId="2E7A7A26" w14:textId="77777777" w:rsidR="007E734B" w:rsidRPr="00206E68" w:rsidRDefault="007E734B" w:rsidP="00ED4B6F">
      <w:pPr>
        <w:spacing w:after="0" w:line="240" w:lineRule="auto"/>
        <w:rPr>
          <w:b/>
          <w:sz w:val="16"/>
          <w:szCs w:val="16"/>
        </w:rPr>
      </w:pPr>
    </w:p>
    <w:tbl>
      <w:tblPr>
        <w:tblStyle w:val="Grigliatabella"/>
        <w:tblW w:w="6520" w:type="dxa"/>
        <w:tblInd w:w="1413" w:type="dxa"/>
        <w:tblLook w:val="04A0" w:firstRow="1" w:lastRow="0" w:firstColumn="1" w:lastColumn="0" w:noHBand="0" w:noVBand="1"/>
      </w:tblPr>
      <w:tblGrid>
        <w:gridCol w:w="1134"/>
        <w:gridCol w:w="5386"/>
      </w:tblGrid>
      <w:tr w:rsidR="00B12235" w:rsidRPr="00EE2B34" w14:paraId="68293A0F" w14:textId="77777777" w:rsidTr="003371B6">
        <w:tc>
          <w:tcPr>
            <w:tcW w:w="6520" w:type="dxa"/>
            <w:gridSpan w:val="2"/>
            <w:tcBorders>
              <w:top w:val="single" w:sz="4" w:space="0" w:color="auto"/>
            </w:tcBorders>
            <w:shd w:val="clear" w:color="auto" w:fill="D9E2F3" w:themeFill="accent1" w:themeFillTint="33"/>
          </w:tcPr>
          <w:bookmarkEnd w:id="0"/>
          <w:p w14:paraId="1D4B2DD0" w14:textId="77777777" w:rsidR="00B12235" w:rsidRPr="00EE2B34" w:rsidRDefault="00B12235" w:rsidP="003371B6">
            <w:pPr>
              <w:widowControl w:val="0"/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32"/>
                <w:szCs w:val="32"/>
              </w:rPr>
              <w:t>Legenda</w:t>
            </w:r>
          </w:p>
        </w:tc>
      </w:tr>
      <w:tr w:rsidR="00B12235" w:rsidRPr="00EE2B34" w14:paraId="65C3E564" w14:textId="77777777" w:rsidTr="00B12235">
        <w:tc>
          <w:tcPr>
            <w:tcW w:w="1134" w:type="dxa"/>
          </w:tcPr>
          <w:p w14:paraId="68BDCBD3" w14:textId="77777777" w:rsidR="00B12235" w:rsidRPr="0038244D" w:rsidRDefault="00B12235" w:rsidP="003371B6">
            <w:pPr>
              <w:widowControl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38244D">
              <w:rPr>
                <w:rFonts w:asciiTheme="minorHAnsi" w:hAnsiTheme="minorHAnsi"/>
              </w:rPr>
              <w:t>1</w:t>
            </w:r>
          </w:p>
        </w:tc>
        <w:tc>
          <w:tcPr>
            <w:tcW w:w="5386" w:type="dxa"/>
          </w:tcPr>
          <w:p w14:paraId="54413CBC" w14:textId="5A55F09D" w:rsidR="00B12235" w:rsidRPr="0038244D" w:rsidRDefault="00C903DA" w:rsidP="003371B6">
            <w:pPr>
              <w:widowControl w:val="0"/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È un punto di forza</w:t>
            </w:r>
          </w:p>
        </w:tc>
      </w:tr>
      <w:tr w:rsidR="00B12235" w:rsidRPr="00EE2B34" w14:paraId="75A13264" w14:textId="77777777" w:rsidTr="00B12235">
        <w:tc>
          <w:tcPr>
            <w:tcW w:w="1134" w:type="dxa"/>
          </w:tcPr>
          <w:p w14:paraId="27441927" w14:textId="77777777" w:rsidR="00B12235" w:rsidRPr="0038244D" w:rsidRDefault="00B12235" w:rsidP="003371B6">
            <w:pPr>
              <w:widowControl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38244D">
              <w:rPr>
                <w:rFonts w:asciiTheme="minorHAnsi" w:hAnsiTheme="minorHAnsi"/>
              </w:rPr>
              <w:t>2</w:t>
            </w:r>
          </w:p>
        </w:tc>
        <w:tc>
          <w:tcPr>
            <w:tcW w:w="5386" w:type="dxa"/>
          </w:tcPr>
          <w:p w14:paraId="7A85AF40" w14:textId="3F53E338" w:rsidR="00B12235" w:rsidRPr="0038244D" w:rsidRDefault="00C903DA" w:rsidP="003371B6">
            <w:pPr>
              <w:widowControl w:val="0"/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Non ci sono problemi</w:t>
            </w:r>
          </w:p>
        </w:tc>
      </w:tr>
      <w:tr w:rsidR="00B12235" w:rsidRPr="00EE2B34" w14:paraId="44FC2F1F" w14:textId="77777777" w:rsidTr="00B12235">
        <w:tc>
          <w:tcPr>
            <w:tcW w:w="1134" w:type="dxa"/>
          </w:tcPr>
          <w:p w14:paraId="4417282E" w14:textId="77777777" w:rsidR="00B12235" w:rsidRPr="0038244D" w:rsidRDefault="00B12235" w:rsidP="003371B6">
            <w:pPr>
              <w:widowControl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38244D">
              <w:rPr>
                <w:rFonts w:asciiTheme="minorHAnsi" w:hAnsiTheme="minorHAnsi"/>
              </w:rPr>
              <w:t>3</w:t>
            </w:r>
          </w:p>
        </w:tc>
        <w:tc>
          <w:tcPr>
            <w:tcW w:w="5386" w:type="dxa"/>
          </w:tcPr>
          <w:p w14:paraId="476D3E4F" w14:textId="12F8EA80" w:rsidR="00B12235" w:rsidRPr="0038244D" w:rsidRDefault="00C903DA" w:rsidP="003371B6">
            <w:pPr>
              <w:widowControl w:val="0"/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Ci sono lievi difficoltà</w:t>
            </w:r>
          </w:p>
        </w:tc>
      </w:tr>
      <w:tr w:rsidR="00B12235" w:rsidRPr="00EE2B34" w14:paraId="5EF11838" w14:textId="77777777" w:rsidTr="00B12235">
        <w:tc>
          <w:tcPr>
            <w:tcW w:w="1134" w:type="dxa"/>
          </w:tcPr>
          <w:p w14:paraId="19A88A9C" w14:textId="77777777" w:rsidR="00B12235" w:rsidRPr="0038244D" w:rsidRDefault="00B12235" w:rsidP="003371B6">
            <w:pPr>
              <w:widowControl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38244D">
              <w:rPr>
                <w:rFonts w:asciiTheme="minorHAnsi" w:hAnsiTheme="minorHAnsi"/>
              </w:rPr>
              <w:t>4</w:t>
            </w:r>
          </w:p>
        </w:tc>
        <w:tc>
          <w:tcPr>
            <w:tcW w:w="5386" w:type="dxa"/>
          </w:tcPr>
          <w:p w14:paraId="71DA4E0C" w14:textId="17ED1B63" w:rsidR="00B12235" w:rsidRPr="0038244D" w:rsidRDefault="00C903DA" w:rsidP="00C903DA">
            <w:pPr>
              <w:widowControl w:val="0"/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Ci sono gravi difficoltà</w:t>
            </w:r>
          </w:p>
        </w:tc>
      </w:tr>
    </w:tbl>
    <w:p w14:paraId="4421C938" w14:textId="6EC05EFB" w:rsidR="00F446F5" w:rsidRDefault="00F446F5" w:rsidP="00C953CC">
      <w:pPr>
        <w:spacing w:after="0" w:line="240" w:lineRule="auto"/>
        <w:rPr>
          <w:rFonts w:asciiTheme="minorHAnsi" w:hAnsiTheme="minorHAnsi"/>
          <w:sz w:val="18"/>
          <w:szCs w:val="18"/>
        </w:rPr>
      </w:pPr>
    </w:p>
    <w:p w14:paraId="6508B4FF" w14:textId="77777777" w:rsidR="00F446F5" w:rsidRDefault="00F446F5">
      <w:pPr>
        <w:spacing w:after="0" w:line="240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br w:type="page"/>
      </w:r>
    </w:p>
    <w:p w14:paraId="32AB3FEE" w14:textId="77777777" w:rsidR="00ED4B6F" w:rsidRDefault="00ED4B6F" w:rsidP="00C953CC">
      <w:pPr>
        <w:spacing w:after="0" w:line="240" w:lineRule="auto"/>
        <w:rPr>
          <w:rFonts w:asciiTheme="minorHAnsi" w:hAnsiTheme="minorHAnsi"/>
          <w:sz w:val="18"/>
          <w:szCs w:val="18"/>
        </w:rPr>
      </w:pPr>
    </w:p>
    <w:p w14:paraId="7A35CE99" w14:textId="3772BFCB" w:rsidR="00ED4B6F" w:rsidRPr="00206E68" w:rsidRDefault="00E82B1F" w:rsidP="00206E68">
      <w:pPr>
        <w:widowControl w:val="0"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  <w:b/>
          <w:sz w:val="28"/>
          <w:szCs w:val="28"/>
        </w:rPr>
      </w:pPr>
      <w:r w:rsidRPr="007E734B">
        <w:rPr>
          <w:rFonts w:asciiTheme="minorHAnsi" w:hAnsiTheme="minorHAnsi"/>
          <w:b/>
          <w:sz w:val="28"/>
          <w:szCs w:val="28"/>
        </w:rPr>
        <w:t>DIMENSIONE DELLA RELAZIONE, DELL’INTERAZIONE E DELLA SOCIALIZZAZIONE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7366"/>
        <w:gridCol w:w="567"/>
        <w:gridCol w:w="567"/>
        <w:gridCol w:w="567"/>
        <w:gridCol w:w="567"/>
      </w:tblGrid>
      <w:tr w:rsidR="00CB1BFD" w:rsidRPr="00EE2B34" w14:paraId="002A4A3D" w14:textId="77777777" w:rsidTr="00ED4B6F">
        <w:tc>
          <w:tcPr>
            <w:tcW w:w="7366" w:type="dxa"/>
            <w:shd w:val="clear" w:color="auto" w:fill="D9E2F3" w:themeFill="accent1" w:themeFillTint="33"/>
          </w:tcPr>
          <w:p w14:paraId="5E0205B8" w14:textId="671FC743" w:rsidR="00CB1BFD" w:rsidRPr="007E734B" w:rsidRDefault="00CB1BFD" w:rsidP="00BB05A2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7E734B"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  <w:t>Nelle interazioni e relazioni interpersonali: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0156120D" w14:textId="1CA8F8EF" w:rsidR="00CB1BFD" w:rsidRPr="00EE2B34" w:rsidRDefault="00CB1BFD" w:rsidP="00BB05A2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DFF366A" w14:textId="1962ACF0" w:rsidR="00CB1BFD" w:rsidRPr="00EE2B34" w:rsidRDefault="00CB1BFD" w:rsidP="00BB05A2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22D77B78" w14:textId="79912AEE" w:rsidR="00CB1BFD" w:rsidRPr="00EE2B34" w:rsidRDefault="00CB1BFD" w:rsidP="00BB05A2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3FA86C4E" w14:textId="5128F20F" w:rsidR="00CB1BFD" w:rsidRPr="00EE2B34" w:rsidRDefault="00CB1BFD" w:rsidP="00BB05A2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CB1BFD" w:rsidRPr="00EE2B34" w14:paraId="2FE17668" w14:textId="77777777" w:rsidTr="00ED4B6F">
        <w:tc>
          <w:tcPr>
            <w:tcW w:w="7366" w:type="dxa"/>
            <w:shd w:val="clear" w:color="auto" w:fill="FFFFFF" w:themeFill="background1"/>
          </w:tcPr>
          <w:p w14:paraId="716EA87A" w14:textId="1C796F94" w:rsidR="00CB1BFD" w:rsidRPr="00E82B1F" w:rsidRDefault="00CB1BFD" w:rsidP="00CB1BFD">
            <w:pPr>
              <w:spacing w:before="22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risponde a cure, simpatia,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 considerazione e stima in modo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contest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ualmente e socialmente adeguato</w:t>
            </w:r>
          </w:p>
        </w:tc>
        <w:tc>
          <w:tcPr>
            <w:tcW w:w="567" w:type="dxa"/>
            <w:shd w:val="clear" w:color="auto" w:fill="FFFFFF" w:themeFill="background1"/>
          </w:tcPr>
          <w:p w14:paraId="2F71FA5B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9E3C64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B7F9F2B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A0A2276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33204301" w14:textId="77777777" w:rsidTr="00ED4B6F">
        <w:tc>
          <w:tcPr>
            <w:tcW w:w="7366" w:type="dxa"/>
            <w:shd w:val="clear" w:color="auto" w:fill="FFFFFF" w:themeFill="background1"/>
          </w:tcPr>
          <w:p w14:paraId="778839FC" w14:textId="55C6ACE1" w:rsidR="00CB1BFD" w:rsidRPr="00E82B1F" w:rsidRDefault="00CB1BFD" w:rsidP="00CB1BFD">
            <w:pPr>
              <w:spacing w:before="22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 xml:space="preserve">mostra di apprezzare le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relazioni</w:t>
            </w:r>
          </w:p>
        </w:tc>
        <w:tc>
          <w:tcPr>
            <w:tcW w:w="567" w:type="dxa"/>
            <w:shd w:val="clear" w:color="auto" w:fill="FFFFFF" w:themeFill="background1"/>
          </w:tcPr>
          <w:p w14:paraId="79B8825B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6DE295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9A3BFB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FBDB76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3560D552" w14:textId="77777777" w:rsidTr="00ED4B6F">
        <w:tc>
          <w:tcPr>
            <w:tcW w:w="7366" w:type="dxa"/>
            <w:shd w:val="clear" w:color="auto" w:fill="FFFFFF" w:themeFill="background1"/>
          </w:tcPr>
          <w:p w14:paraId="77B73D20" w14:textId="18AFF404" w:rsidR="00CB1BFD" w:rsidRPr="00E82B1F" w:rsidRDefault="00CB1BFD" w:rsidP="00CB1BFD">
            <w:pPr>
              <w:spacing w:before="65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 xml:space="preserve">sa iniziare e rispondere in modo appropriato a scambi sociali reciproci con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altri</w:t>
            </w:r>
          </w:p>
        </w:tc>
        <w:tc>
          <w:tcPr>
            <w:tcW w:w="567" w:type="dxa"/>
            <w:shd w:val="clear" w:color="auto" w:fill="FFFFFF" w:themeFill="background1"/>
          </w:tcPr>
          <w:p w14:paraId="5C3D76E6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D0748CB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B807B85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B0F8D1B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41F7E6D7" w14:textId="77777777" w:rsidTr="00ED4B6F">
        <w:tc>
          <w:tcPr>
            <w:tcW w:w="7366" w:type="dxa"/>
            <w:shd w:val="clear" w:color="auto" w:fill="FFFFFF" w:themeFill="background1"/>
          </w:tcPr>
          <w:p w14:paraId="5EE47AA9" w14:textId="7C584CB7" w:rsidR="00CB1BFD" w:rsidRPr="00484647" w:rsidRDefault="00CB1BFD" w:rsidP="00CB1BFD">
            <w:pPr>
              <w:spacing w:before="27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adattare il comportamen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to per mantenere scambi sociali</w:t>
            </w:r>
          </w:p>
        </w:tc>
        <w:tc>
          <w:tcPr>
            <w:tcW w:w="567" w:type="dxa"/>
            <w:shd w:val="clear" w:color="auto" w:fill="FFFFFF" w:themeFill="background1"/>
          </w:tcPr>
          <w:p w14:paraId="5BB588D3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E4EEFC6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5517911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19E377F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1BBB16DE" w14:textId="77777777" w:rsidTr="00ED4B6F">
        <w:tc>
          <w:tcPr>
            <w:tcW w:w="7366" w:type="dxa"/>
            <w:shd w:val="clear" w:color="auto" w:fill="FFFFFF" w:themeFill="background1"/>
          </w:tcPr>
          <w:p w14:paraId="5E5FA291" w14:textId="36769509" w:rsidR="00CB1BFD" w:rsidRPr="00484647" w:rsidRDefault="00CB1BFD" w:rsidP="00CB1BFD">
            <w:pPr>
              <w:spacing w:before="27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usa e risponde al contatto fisico con gli altri in modo adeguato al conte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sto sociale nel quale si trova e alle persone che ci sono</w:t>
            </w:r>
          </w:p>
        </w:tc>
        <w:tc>
          <w:tcPr>
            <w:tcW w:w="567" w:type="dxa"/>
            <w:shd w:val="clear" w:color="auto" w:fill="FFFFFF" w:themeFill="background1"/>
          </w:tcPr>
          <w:p w14:paraId="2B2D460E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2E5626D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4FDB32F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3CFE5C7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14EDDF43" w14:textId="77777777" w:rsidTr="00ED4B6F">
        <w:tc>
          <w:tcPr>
            <w:tcW w:w="7366" w:type="dxa"/>
            <w:shd w:val="clear" w:color="auto" w:fill="FFFFFF" w:themeFill="background1"/>
          </w:tcPr>
          <w:p w14:paraId="7368F2F9" w14:textId="000B5A82" w:rsidR="00CB1BFD" w:rsidRPr="00484647" w:rsidRDefault="00CB1BFD" w:rsidP="00CB1BFD">
            <w:pPr>
              <w:spacing w:before="27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manifesta risposte differenti alle persone in base al fatto che siano fa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miliari, conoscenti o estranei</w:t>
            </w:r>
          </w:p>
        </w:tc>
        <w:tc>
          <w:tcPr>
            <w:tcW w:w="567" w:type="dxa"/>
            <w:shd w:val="clear" w:color="auto" w:fill="FFFFFF" w:themeFill="background1"/>
          </w:tcPr>
          <w:p w14:paraId="1B460C98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95DE1B5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1A8C953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40568F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7D10E8A2" w14:textId="77777777" w:rsidTr="00ED4B6F">
        <w:tc>
          <w:tcPr>
            <w:tcW w:w="7366" w:type="dxa"/>
            <w:shd w:val="clear" w:color="auto" w:fill="FFFFFF" w:themeFill="background1"/>
          </w:tcPr>
          <w:p w14:paraId="049ADB0B" w14:textId="710BA860" w:rsidR="00CB1BFD" w:rsidRPr="00484647" w:rsidRDefault="00CB1BFD" w:rsidP="00CB1BFD">
            <w:pPr>
              <w:spacing w:before="27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iniziare e mantener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e interazioni con altri in modo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contestualment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e e socialmente adeguato, come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nel presentarsi, allacciare amicizie, iniziare una relazione sen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timentale o intima</w:t>
            </w:r>
          </w:p>
        </w:tc>
        <w:tc>
          <w:tcPr>
            <w:tcW w:w="567" w:type="dxa"/>
            <w:shd w:val="clear" w:color="auto" w:fill="FFFFFF" w:themeFill="background1"/>
          </w:tcPr>
          <w:p w14:paraId="68E403B4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E6EEEA7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C64379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1176BBF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48CB6BB5" w14:textId="77777777" w:rsidTr="00ED4B6F">
        <w:tc>
          <w:tcPr>
            <w:tcW w:w="7366" w:type="dxa"/>
            <w:shd w:val="clear" w:color="auto" w:fill="FFFFFF" w:themeFill="background1"/>
          </w:tcPr>
          <w:p w14:paraId="0CB98D1C" w14:textId="79D6B114" w:rsidR="00CB1BFD" w:rsidRPr="00484647" w:rsidRDefault="00CB1BFD" w:rsidP="00CB1BFD">
            <w:pPr>
              <w:spacing w:before="27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chiudere relazioni in modo contestualmente e socialmente adeguat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o, come nel chiudere relazioni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temp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oranee al termine di una visita</w:t>
            </w:r>
          </w:p>
        </w:tc>
        <w:tc>
          <w:tcPr>
            <w:tcW w:w="567" w:type="dxa"/>
            <w:shd w:val="clear" w:color="auto" w:fill="FFFFFF" w:themeFill="background1"/>
          </w:tcPr>
          <w:p w14:paraId="20715395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A03B7E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C172BBD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F5B8C4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F8903B9" w14:textId="77777777" w:rsidTr="00ED4B6F">
        <w:tc>
          <w:tcPr>
            <w:tcW w:w="7366" w:type="dxa"/>
            <w:shd w:val="clear" w:color="auto" w:fill="FFFFFF" w:themeFill="background1"/>
          </w:tcPr>
          <w:p w14:paraId="3EEFE27C" w14:textId="0851C155" w:rsidR="00CB1BFD" w:rsidRPr="00484647" w:rsidRDefault="00CB1BFD" w:rsidP="00CB1BFD">
            <w:pPr>
              <w:spacing w:before="60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interagisc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e rispettando le regole sociali</w:t>
            </w:r>
          </w:p>
        </w:tc>
        <w:tc>
          <w:tcPr>
            <w:tcW w:w="567" w:type="dxa"/>
            <w:shd w:val="clear" w:color="auto" w:fill="FFFFFF" w:themeFill="background1"/>
          </w:tcPr>
          <w:p w14:paraId="40C46DC9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B49155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385781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881995F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051C0A99" w14:textId="77777777" w:rsidTr="00ED4B6F">
        <w:tc>
          <w:tcPr>
            <w:tcW w:w="7366" w:type="dxa"/>
            <w:shd w:val="clear" w:color="auto" w:fill="FFFFFF" w:themeFill="background1"/>
          </w:tcPr>
          <w:p w14:paraId="2660B955" w14:textId="225C8740" w:rsidR="00CB1BFD" w:rsidRPr="00484647" w:rsidRDefault="00CB1BFD" w:rsidP="00CB1BFD">
            <w:pPr>
              <w:spacing w:before="60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mantiene una distanza sociale tra sé e gli altri ad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eguata alla situazione</w:t>
            </w:r>
          </w:p>
        </w:tc>
        <w:tc>
          <w:tcPr>
            <w:tcW w:w="567" w:type="dxa"/>
            <w:shd w:val="clear" w:color="auto" w:fill="FFFFFF" w:themeFill="background1"/>
          </w:tcPr>
          <w:p w14:paraId="50554DFE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39DD732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95595C6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35F831B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005D95E2" w14:textId="77777777" w:rsidTr="00ED4B6F">
        <w:tc>
          <w:tcPr>
            <w:tcW w:w="7366" w:type="dxa"/>
            <w:shd w:val="clear" w:color="auto" w:fill="FFFFFF" w:themeFill="background1"/>
          </w:tcPr>
          <w:p w14:paraId="1FCF4502" w14:textId="5F5CFE04" w:rsidR="00CB1BFD" w:rsidRPr="00484647" w:rsidRDefault="00CB1BFD" w:rsidP="00CB1BFD">
            <w:pPr>
              <w:spacing w:before="60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entrare in relazioni i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nformali con persone conosciute</w:t>
            </w:r>
          </w:p>
        </w:tc>
        <w:tc>
          <w:tcPr>
            <w:tcW w:w="567" w:type="dxa"/>
            <w:shd w:val="clear" w:color="auto" w:fill="FFFFFF" w:themeFill="background1"/>
          </w:tcPr>
          <w:p w14:paraId="5A6A07CF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BA683E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A3DD668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57435A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6A074DCE" w14:textId="77777777" w:rsidTr="00ED4B6F">
        <w:tc>
          <w:tcPr>
            <w:tcW w:w="7366" w:type="dxa"/>
            <w:shd w:val="clear" w:color="auto" w:fill="FFFFFF" w:themeFill="background1"/>
          </w:tcPr>
          <w:p w14:paraId="214B9C67" w14:textId="512C5AA4" w:rsidR="00CB1BFD" w:rsidRPr="00484647" w:rsidRDefault="00CB1BFD" w:rsidP="00CB1BFD">
            <w:pPr>
              <w:spacing w:before="33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 xml:space="preserve">sa entrare in relazione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con estranei, come per chiedere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un'inform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azione o effettuare un acquisto</w:t>
            </w:r>
          </w:p>
        </w:tc>
        <w:tc>
          <w:tcPr>
            <w:tcW w:w="567" w:type="dxa"/>
            <w:shd w:val="clear" w:color="auto" w:fill="FFFFFF" w:themeFill="background1"/>
          </w:tcPr>
          <w:p w14:paraId="7C1CA5D3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21283B7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B53EB41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750C7B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0D679418" w14:textId="77777777" w:rsidTr="00ED4B6F">
        <w:tc>
          <w:tcPr>
            <w:tcW w:w="7366" w:type="dxa"/>
            <w:shd w:val="clear" w:color="auto" w:fill="FFFFFF" w:themeFill="background1"/>
          </w:tcPr>
          <w:p w14:paraId="3540C77B" w14:textId="128679D7" w:rsidR="00CB1BFD" w:rsidRPr="00484647" w:rsidRDefault="00CB1BFD" w:rsidP="00CB1BFD">
            <w:pPr>
              <w:spacing w:before="33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in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trattenere relazioni con i pari</w:t>
            </w:r>
          </w:p>
        </w:tc>
        <w:tc>
          <w:tcPr>
            <w:tcW w:w="567" w:type="dxa"/>
            <w:shd w:val="clear" w:color="auto" w:fill="FFFFFF" w:themeFill="background1"/>
          </w:tcPr>
          <w:p w14:paraId="33EA24E4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89606FC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E96C850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8F8BF1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7E32CFD7" w14:textId="77777777" w:rsidTr="00ED4B6F">
        <w:tc>
          <w:tcPr>
            <w:tcW w:w="7366" w:type="dxa"/>
            <w:shd w:val="clear" w:color="auto" w:fill="FFFFFF" w:themeFill="background1"/>
          </w:tcPr>
          <w:p w14:paraId="59A91B49" w14:textId="393F6B45" w:rsidR="00CB1BFD" w:rsidRPr="00484647" w:rsidRDefault="00CB1BFD" w:rsidP="00484647">
            <w:pPr>
              <w:spacing w:before="33" w:after="0" w:line="240" w:lineRule="auto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quando chiedere aiuto e a chi</w:t>
            </w:r>
          </w:p>
        </w:tc>
        <w:tc>
          <w:tcPr>
            <w:tcW w:w="567" w:type="dxa"/>
            <w:shd w:val="clear" w:color="auto" w:fill="FFFFFF" w:themeFill="background1"/>
          </w:tcPr>
          <w:p w14:paraId="5FFCDE3F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2E6F706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19F5660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8C19FBC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13711AD9" w14:textId="77777777" w:rsidTr="00ED4B6F">
        <w:tc>
          <w:tcPr>
            <w:tcW w:w="7366" w:type="dxa"/>
            <w:shd w:val="clear" w:color="auto" w:fill="D9E2F3" w:themeFill="accent1" w:themeFillTint="33"/>
          </w:tcPr>
          <w:p w14:paraId="4DA2C0D0" w14:textId="77846C45" w:rsidR="00CB1BFD" w:rsidRPr="007E734B" w:rsidRDefault="00CB1BFD" w:rsidP="003371B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</w:pPr>
            <w:r w:rsidRPr="007E734B"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  <w:t>Nei compiti e richieste generali: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FAE6E99" w14:textId="77777777" w:rsidR="00CB1BFD" w:rsidRPr="00EE2B34" w:rsidRDefault="00CB1BFD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41D5C0DE" w14:textId="77777777" w:rsidR="00CB1BFD" w:rsidRPr="00EE2B34" w:rsidRDefault="00CB1BFD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4054E3F5" w14:textId="77777777" w:rsidR="00CB1BFD" w:rsidRPr="00EE2B34" w:rsidRDefault="00CB1BFD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13BA09A5" w14:textId="77777777" w:rsidR="00CB1BFD" w:rsidRPr="00EE2B34" w:rsidRDefault="00CB1BFD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CB1BFD" w:rsidRPr="00EE2B34" w14:paraId="0C993F2E" w14:textId="77777777" w:rsidTr="00ED4B6F">
        <w:tc>
          <w:tcPr>
            <w:tcW w:w="7366" w:type="dxa"/>
            <w:shd w:val="clear" w:color="auto" w:fill="FFFFFF" w:themeFill="background1"/>
          </w:tcPr>
          <w:p w14:paraId="11C8D490" w14:textId="4FAFA557" w:rsidR="00CB1BFD" w:rsidRPr="00344684" w:rsidRDefault="00CB1BFD" w:rsidP="00CB1BFD">
            <w:pPr>
              <w:spacing w:before="22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lang w:eastAsia="it-IT"/>
              </w:rPr>
              <w:t>s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a svolgere un compito semplice, organizz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ando tempo, spazio e materiali</w:t>
            </w:r>
          </w:p>
        </w:tc>
        <w:tc>
          <w:tcPr>
            <w:tcW w:w="567" w:type="dxa"/>
            <w:shd w:val="clear" w:color="auto" w:fill="FFFFFF" w:themeFill="background1"/>
          </w:tcPr>
          <w:p w14:paraId="75F9436E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69CC0BA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69AA3D1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58B79B2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7D1F8F5F" w14:textId="77777777" w:rsidTr="00ED4B6F">
        <w:tc>
          <w:tcPr>
            <w:tcW w:w="7366" w:type="dxa"/>
            <w:shd w:val="clear" w:color="auto" w:fill="FFFFFF" w:themeFill="background1"/>
          </w:tcPr>
          <w:p w14:paraId="751FA7AF" w14:textId="5802B523" w:rsidR="00CB1BFD" w:rsidRPr="00706D53" w:rsidRDefault="00CB1BFD" w:rsidP="00CB1BFD">
            <w:pPr>
              <w:spacing w:before="22" w:after="0" w:line="240" w:lineRule="auto"/>
              <w:jc w:val="both"/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</w:pPr>
            <w:r w:rsidRPr="00706D53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svolgere un compito complesso organizzando tempo, spazi e materiali, anche nelle situazioni in cui si prevedono compiti con più componenti da svolgere in sequenza o simultaneamente (per esempio svolgere i compiti per la scuola)</w:t>
            </w:r>
          </w:p>
        </w:tc>
        <w:tc>
          <w:tcPr>
            <w:tcW w:w="567" w:type="dxa"/>
            <w:shd w:val="clear" w:color="auto" w:fill="FFFFFF" w:themeFill="background1"/>
          </w:tcPr>
          <w:p w14:paraId="34BE1DCE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C8A2FEA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5D1A2B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AC1CEB1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0C85EF4E" w14:textId="77777777" w:rsidTr="00ED4B6F">
        <w:tc>
          <w:tcPr>
            <w:tcW w:w="7366" w:type="dxa"/>
            <w:shd w:val="clear" w:color="auto" w:fill="FFFFFF" w:themeFill="background1"/>
          </w:tcPr>
          <w:p w14:paraId="3ECC2D9E" w14:textId="6A9EC5AD" w:rsidR="00706D53" w:rsidRPr="00706D53" w:rsidRDefault="00CB1BFD" w:rsidP="00CB1BF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</w:pPr>
            <w:r w:rsidRPr="00706D53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svolgere compiti articolati in gruppo, come partecipare a un lavoro centrato sul cooperative learning o procurarsi gli indumenti e le attrezzature necessarie per partecipare a un'attività sportiva</w:t>
            </w:r>
          </w:p>
        </w:tc>
        <w:tc>
          <w:tcPr>
            <w:tcW w:w="567" w:type="dxa"/>
            <w:shd w:val="clear" w:color="auto" w:fill="FFFFFF" w:themeFill="background1"/>
          </w:tcPr>
          <w:p w14:paraId="0038697E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F33C664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4EA5F9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4219C7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270CA8DA" w14:textId="77777777" w:rsidTr="00ED4B6F">
        <w:tc>
          <w:tcPr>
            <w:tcW w:w="7366" w:type="dxa"/>
            <w:shd w:val="clear" w:color="auto" w:fill="D9E2F3" w:themeFill="accent1" w:themeFillTint="33"/>
          </w:tcPr>
          <w:p w14:paraId="30F73DEB" w14:textId="1F825E40" w:rsidR="00CB1BFD" w:rsidRPr="007E734B" w:rsidRDefault="00CB1BFD" w:rsidP="003371B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</w:pPr>
            <w:r w:rsidRPr="007E734B"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  <w:t>Nella gestione della tensione e in altre richieste di tipo psicologo: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196FEFDB" w14:textId="77777777" w:rsidR="00CB1BFD" w:rsidRPr="00EE2B34" w:rsidRDefault="00CB1BFD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76515AA7" w14:textId="77777777" w:rsidR="00CB1BFD" w:rsidRPr="00EE2B34" w:rsidRDefault="00CB1BFD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2A0FBE6B" w14:textId="77777777" w:rsidR="00CB1BFD" w:rsidRPr="00EE2B34" w:rsidRDefault="00CB1BFD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3908CB30" w14:textId="77777777" w:rsidR="00CB1BFD" w:rsidRPr="00EE2B34" w:rsidRDefault="00CB1BFD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CB1BFD" w:rsidRPr="00EE2B34" w14:paraId="03C556DA" w14:textId="77777777" w:rsidTr="00ED4B6F">
        <w:tc>
          <w:tcPr>
            <w:tcW w:w="7366" w:type="dxa"/>
            <w:shd w:val="clear" w:color="auto" w:fill="FFFFFF" w:themeFill="background1"/>
          </w:tcPr>
          <w:p w14:paraId="2BB68744" w14:textId="1B2CF7B4" w:rsidR="00CB1BFD" w:rsidRPr="00344684" w:rsidRDefault="00CB1BFD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 xml:space="preserve">sa gestire delle responsabilità, </w:t>
            </w:r>
            <w:r w:rsidR="00A905D2">
              <w:rPr>
                <w:rFonts w:asciiTheme="minorHAnsi" w:eastAsia="Times New Roman" w:hAnsiTheme="minorHAnsi" w:cstheme="minorHAnsi"/>
                <w:lang w:eastAsia="it-IT"/>
              </w:rPr>
              <w:t xml:space="preserve">anche semplici, e le incombenze </w:t>
            </w:r>
            <w:proofErr w:type="spellStart"/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legat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e</w:t>
            </w:r>
            <w:proofErr w:type="spellEnd"/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 all'esecuzione di un compito</w:t>
            </w:r>
          </w:p>
        </w:tc>
        <w:tc>
          <w:tcPr>
            <w:tcW w:w="567" w:type="dxa"/>
            <w:shd w:val="clear" w:color="auto" w:fill="FFFFFF" w:themeFill="background1"/>
          </w:tcPr>
          <w:p w14:paraId="29D2145C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B63E529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5B4AA2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34B02B1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785D26F8" w14:textId="77777777" w:rsidTr="00ED4B6F">
        <w:tc>
          <w:tcPr>
            <w:tcW w:w="7366" w:type="dxa"/>
            <w:shd w:val="clear" w:color="auto" w:fill="FFFFFF" w:themeFill="background1"/>
          </w:tcPr>
          <w:p w14:paraId="05156EDF" w14:textId="77AB6A2F" w:rsidR="00CB1BFD" w:rsidRPr="00E82B1F" w:rsidRDefault="00CB1BFD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controllare l'ansia e lo stress as</w:t>
            </w:r>
            <w:r w:rsidR="00A905D2">
              <w:rPr>
                <w:rFonts w:asciiTheme="minorHAnsi" w:eastAsia="Times New Roman" w:hAnsiTheme="minorHAnsi" w:cstheme="minorHAnsi"/>
                <w:lang w:eastAsia="it-IT"/>
              </w:rPr>
              <w:t xml:space="preserve">sociati all'esecuzione di un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compito,</w:t>
            </w:r>
            <w:r w:rsidR="00A905D2">
              <w:rPr>
                <w:rFonts w:asciiTheme="minorHAnsi" w:eastAsia="Times New Roman" w:hAnsiTheme="minorHAnsi" w:cstheme="minorHAnsi"/>
                <w:lang w:eastAsia="it-IT"/>
              </w:rPr>
              <w:t xml:space="preserve"> all'attesa del proprio turno,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al p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arlare davanti alla classe ecc.</w:t>
            </w:r>
          </w:p>
        </w:tc>
        <w:tc>
          <w:tcPr>
            <w:tcW w:w="567" w:type="dxa"/>
            <w:shd w:val="clear" w:color="auto" w:fill="FFFFFF" w:themeFill="background1"/>
          </w:tcPr>
          <w:p w14:paraId="366C04ED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905CDBD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EB2BD1B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0D686F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118D7643" w14:textId="77777777" w:rsidTr="00ED4B6F">
        <w:tc>
          <w:tcPr>
            <w:tcW w:w="7366" w:type="dxa"/>
            <w:shd w:val="clear" w:color="auto" w:fill="FFFFFF" w:themeFill="background1"/>
          </w:tcPr>
          <w:p w14:paraId="0D205FFC" w14:textId="2F9DAC5C" w:rsidR="00CB1BFD" w:rsidRPr="00E82B1F" w:rsidRDefault="00CB1BFD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controllare il proprio comportamento accettando le novit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à e agendo in modo prevedibile</w:t>
            </w:r>
          </w:p>
        </w:tc>
        <w:tc>
          <w:tcPr>
            <w:tcW w:w="567" w:type="dxa"/>
            <w:shd w:val="clear" w:color="auto" w:fill="FFFFFF" w:themeFill="background1"/>
          </w:tcPr>
          <w:p w14:paraId="0D86C1C8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5C4C3D1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898D834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AB3455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905D2" w:rsidRPr="00EE2B34" w14:paraId="1AF82239" w14:textId="77777777" w:rsidTr="00ED4B6F">
        <w:tc>
          <w:tcPr>
            <w:tcW w:w="7366" w:type="dxa"/>
            <w:shd w:val="clear" w:color="auto" w:fill="D9E2F3" w:themeFill="accent1" w:themeFillTint="33"/>
          </w:tcPr>
          <w:p w14:paraId="6DBB9410" w14:textId="5041C5E1" w:rsidR="00A905D2" w:rsidRPr="007E734B" w:rsidRDefault="00A905D2" w:rsidP="00267E2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</w:pPr>
            <w:r w:rsidRPr="007E734B"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  <w:t>Nel controllo del proprio comportamento: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4915700B" w14:textId="77777777" w:rsidR="00A905D2" w:rsidRPr="00EE2B34" w:rsidRDefault="00A905D2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678444A" w14:textId="77777777" w:rsidR="00A905D2" w:rsidRPr="00EE2B34" w:rsidRDefault="00A905D2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EE0B31B" w14:textId="77777777" w:rsidR="00A905D2" w:rsidRPr="00EE2B34" w:rsidRDefault="00A905D2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6D44060C" w14:textId="77777777" w:rsidR="00A905D2" w:rsidRPr="00EE2B34" w:rsidRDefault="00A905D2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A905D2" w:rsidRPr="00EE2B34" w14:paraId="550CAFCD" w14:textId="77777777" w:rsidTr="00ED4B6F">
        <w:tc>
          <w:tcPr>
            <w:tcW w:w="7366" w:type="dxa"/>
            <w:shd w:val="clear" w:color="auto" w:fill="FFFFFF" w:themeFill="background1"/>
          </w:tcPr>
          <w:p w14:paraId="3C459F74" w14:textId="55F8DA99" w:rsidR="00A905D2" w:rsidRPr="00344684" w:rsidRDefault="00A905D2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accetta la novità gestendo il proprio comportamento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e </w:t>
            </w: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l'espressione delle emozioni anche in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risposta </w:t>
            </w: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agli oggetti o alle situazioni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nuove</w:t>
            </w:r>
          </w:p>
        </w:tc>
        <w:tc>
          <w:tcPr>
            <w:tcW w:w="567" w:type="dxa"/>
            <w:shd w:val="clear" w:color="auto" w:fill="FFFFFF" w:themeFill="background1"/>
          </w:tcPr>
          <w:p w14:paraId="4892DC2C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5155030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DB210DC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33DB672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905D2" w:rsidRPr="00EE2B34" w14:paraId="5160009E" w14:textId="77777777" w:rsidTr="00ED4B6F">
        <w:tc>
          <w:tcPr>
            <w:tcW w:w="7366" w:type="dxa"/>
            <w:shd w:val="clear" w:color="auto" w:fill="FFFFFF" w:themeFill="background1"/>
          </w:tcPr>
          <w:p w14:paraId="290305BE" w14:textId="7E063C2A" w:rsidR="00A905D2" w:rsidRPr="00E82B1F" w:rsidRDefault="00A905D2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sa gestire il comportamento e l'espressione delle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emozioni </w:t>
            </w: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seguendo un modello appropriato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per </w:t>
            </w: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>avviare delle interazioni con le persone o in situazioni var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ie</w:t>
            </w:r>
          </w:p>
        </w:tc>
        <w:tc>
          <w:tcPr>
            <w:tcW w:w="567" w:type="dxa"/>
            <w:shd w:val="clear" w:color="auto" w:fill="FFFFFF" w:themeFill="background1"/>
          </w:tcPr>
          <w:p w14:paraId="40F46EEB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C500E40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63FA822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321F5FE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905D2" w:rsidRPr="00EE2B34" w14:paraId="6381F1EC" w14:textId="77777777" w:rsidTr="00ED4B6F">
        <w:tc>
          <w:tcPr>
            <w:tcW w:w="7366" w:type="dxa"/>
            <w:shd w:val="clear" w:color="auto" w:fill="FFFFFF" w:themeFill="background1"/>
          </w:tcPr>
          <w:p w14:paraId="6B049B04" w14:textId="41054835" w:rsidR="00A905D2" w:rsidRPr="00E82B1F" w:rsidRDefault="00A905D2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sa gestire il comportamento e l'espressione delle emozioni con un livello di energia appropriato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alle </w:t>
            </w: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richieste o alle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aspettative</w:t>
            </w:r>
          </w:p>
        </w:tc>
        <w:tc>
          <w:tcPr>
            <w:tcW w:w="567" w:type="dxa"/>
            <w:shd w:val="clear" w:color="auto" w:fill="FFFFFF" w:themeFill="background1"/>
          </w:tcPr>
          <w:p w14:paraId="045AF80F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EAFD11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1FB2FB2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61942F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6840339A" w14:textId="4C54E7F4" w:rsidR="00F446F5" w:rsidRDefault="00F446F5">
      <w:pPr>
        <w:spacing w:after="0" w:line="240" w:lineRule="auto"/>
        <w:rPr>
          <w:rFonts w:asciiTheme="minorHAnsi" w:eastAsia="Times New Roman" w:hAnsiTheme="minorHAnsi" w:cstheme="minorHAnsi"/>
          <w:color w:val="6B6B00"/>
          <w:lang w:eastAsia="it-IT"/>
        </w:rPr>
      </w:pPr>
      <w:r>
        <w:rPr>
          <w:rFonts w:asciiTheme="minorHAnsi" w:eastAsia="Times New Roman" w:hAnsiTheme="minorHAnsi" w:cstheme="minorHAnsi"/>
          <w:color w:val="6B6B00"/>
          <w:lang w:eastAsia="it-IT"/>
        </w:rPr>
        <w:br w:type="page"/>
      </w:r>
    </w:p>
    <w:p w14:paraId="40039F42" w14:textId="77777777" w:rsidR="00426380" w:rsidRPr="007E734B" w:rsidRDefault="00426380" w:rsidP="00426380">
      <w:pPr>
        <w:widowControl w:val="0"/>
        <w:pBdr>
          <w:top w:val="single" w:sz="6" w:space="1" w:color="auto"/>
          <w:left w:val="single" w:sz="6" w:space="0" w:color="auto"/>
          <w:bottom w:val="single" w:sz="6" w:space="0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  <w:b/>
          <w:sz w:val="28"/>
          <w:szCs w:val="28"/>
        </w:rPr>
      </w:pPr>
      <w:r w:rsidRPr="007E734B">
        <w:rPr>
          <w:rFonts w:asciiTheme="minorHAnsi" w:hAnsiTheme="minorHAnsi"/>
          <w:b/>
          <w:sz w:val="28"/>
          <w:szCs w:val="28"/>
        </w:rPr>
        <w:t>DIMENSIONE DELLA COMUNICAZIONE E DEL LINGUAGGIO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7366"/>
        <w:gridCol w:w="567"/>
        <w:gridCol w:w="567"/>
        <w:gridCol w:w="567"/>
        <w:gridCol w:w="567"/>
      </w:tblGrid>
      <w:tr w:rsidR="00426380" w:rsidRPr="00EE2B34" w14:paraId="3287D8FB" w14:textId="77777777" w:rsidTr="001D7F8B">
        <w:tc>
          <w:tcPr>
            <w:tcW w:w="7366" w:type="dxa"/>
            <w:shd w:val="clear" w:color="auto" w:fill="D9E2F3" w:themeFill="accent1" w:themeFillTint="33"/>
          </w:tcPr>
          <w:p w14:paraId="66017B0C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Nella comprensione della comunicazione: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61DA648F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12509CB1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3997E481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1325F72B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426380" w:rsidRPr="00EE2B34" w14:paraId="2D75EC17" w14:textId="77777777" w:rsidTr="001D7F8B">
        <w:tc>
          <w:tcPr>
            <w:tcW w:w="7366" w:type="dxa"/>
            <w:shd w:val="clear" w:color="auto" w:fill="FFFFFF" w:themeFill="background1"/>
          </w:tcPr>
          <w:p w14:paraId="209BDD0B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dimostra di comprendere messaggi verbali semplici reagendo in modo appropriato con azioni 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con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parole a messaggi verbali semplici (2-3 parole), come richieste ("Dammi") o comandi ("Vieni qui"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167BA9E5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13160D4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E5C660D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9C3F40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0B5A00C5" w14:textId="77777777" w:rsidTr="001D7F8B">
        <w:tc>
          <w:tcPr>
            <w:tcW w:w="7366" w:type="dxa"/>
            <w:shd w:val="clear" w:color="auto" w:fill="FFFFFF" w:themeFill="background1"/>
          </w:tcPr>
          <w:p w14:paraId="1FEEFAA2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dimostra di comprendere messaggi verbali complessi reagendo in modo appropriato con azioni 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con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parole a intere frasi come domande 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istruzioni</w:t>
            </w:r>
          </w:p>
        </w:tc>
        <w:tc>
          <w:tcPr>
            <w:tcW w:w="567" w:type="dxa"/>
            <w:shd w:val="clear" w:color="auto" w:fill="FFFFFF" w:themeFill="background1"/>
          </w:tcPr>
          <w:p w14:paraId="2E11EF3F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11407ED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880BFDF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E4DD7B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331DB4EC" w14:textId="77777777" w:rsidTr="001D7F8B">
        <w:tc>
          <w:tcPr>
            <w:tcW w:w="7366" w:type="dxa"/>
            <w:shd w:val="clear" w:color="auto" w:fill="FFFFFF" w:themeFill="background1"/>
          </w:tcPr>
          <w:p w14:paraId="16DC4555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comprende il significato trasmesso da espressioni facciali, movimenti o segni delle mani, posture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e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altre forme di linguaggio del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corpo</w:t>
            </w:r>
          </w:p>
        </w:tc>
        <w:tc>
          <w:tcPr>
            <w:tcW w:w="567" w:type="dxa"/>
            <w:shd w:val="clear" w:color="auto" w:fill="FFFFFF" w:themeFill="background1"/>
          </w:tcPr>
          <w:p w14:paraId="1B5C9776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2B4B94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9FF5211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2FC4631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66A60B20" w14:textId="77777777" w:rsidTr="001D7F8B">
        <w:tc>
          <w:tcPr>
            <w:tcW w:w="7366" w:type="dxa"/>
            <w:shd w:val="clear" w:color="auto" w:fill="FFFFFF" w:themeFill="background1"/>
          </w:tcPr>
          <w:p w14:paraId="15B28386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comprende il significato rappresentato da disegni, grafici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 e fotografie</w:t>
            </w:r>
          </w:p>
        </w:tc>
        <w:tc>
          <w:tcPr>
            <w:tcW w:w="567" w:type="dxa"/>
            <w:shd w:val="clear" w:color="auto" w:fill="FFFFFF" w:themeFill="background1"/>
          </w:tcPr>
          <w:p w14:paraId="7C6C7196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74E7363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AD8C62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7EF6943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630DA5AF" w14:textId="77777777" w:rsidTr="001D7F8B">
        <w:tc>
          <w:tcPr>
            <w:tcW w:w="7366" w:type="dxa"/>
            <w:shd w:val="clear" w:color="auto" w:fill="FFFFFF" w:themeFill="background1"/>
          </w:tcPr>
          <w:p w14:paraId="0B05B806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comprende i messaggi nel linguaggio dei segni con significato letterale 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implicito</w:t>
            </w:r>
          </w:p>
        </w:tc>
        <w:tc>
          <w:tcPr>
            <w:tcW w:w="567" w:type="dxa"/>
            <w:shd w:val="clear" w:color="auto" w:fill="FFFFFF" w:themeFill="background1"/>
          </w:tcPr>
          <w:p w14:paraId="75717925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417EC6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A92EFE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97CC7E7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41BF7143" w14:textId="77777777" w:rsidTr="001D7F8B">
        <w:tc>
          <w:tcPr>
            <w:tcW w:w="7366" w:type="dxa"/>
            <w:shd w:val="clear" w:color="auto" w:fill="FFFFFF" w:themeFill="background1"/>
          </w:tcPr>
          <w:p w14:paraId="1D9A1054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comprende il significato letterale e implicito di messaggi che vengono comunicati attraverso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il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linguaggio scritto (incluso il Braille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3A71339E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3D60AB8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565F1E9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2FE52E9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101C0482" w14:textId="77777777" w:rsidTr="001D7F8B">
        <w:tc>
          <w:tcPr>
            <w:tcW w:w="7366" w:type="dxa"/>
            <w:shd w:val="clear" w:color="auto" w:fill="D9E2F3" w:themeFill="accent1" w:themeFillTint="33"/>
          </w:tcPr>
          <w:p w14:paraId="6868EF27" w14:textId="77777777" w:rsidR="00426380" w:rsidRPr="00EE2B34" w:rsidRDefault="00426380" w:rsidP="001D7F8B">
            <w:pPr>
              <w:tabs>
                <w:tab w:val="left" w:pos="2228"/>
              </w:tabs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Nella produzione di atti comunicativi: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1CABA6E1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002DB4F3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74836C05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70D4004A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426380" w:rsidRPr="00EE2B34" w14:paraId="240D45FF" w14:textId="77777777" w:rsidTr="001D7F8B">
        <w:tc>
          <w:tcPr>
            <w:tcW w:w="7366" w:type="dxa"/>
            <w:shd w:val="clear" w:color="auto" w:fill="FFFFFF" w:themeFill="background1"/>
          </w:tcPr>
          <w:p w14:paraId="1DE598D0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produce parole e frasi per rappresentare persone 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eventi</w:t>
            </w:r>
          </w:p>
        </w:tc>
        <w:tc>
          <w:tcPr>
            <w:tcW w:w="567" w:type="dxa"/>
            <w:shd w:val="clear" w:color="auto" w:fill="FFFFFF" w:themeFill="background1"/>
          </w:tcPr>
          <w:p w14:paraId="0C243623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43D96A2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C8AE5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2D582F2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797C857C" w14:textId="77777777" w:rsidTr="001D7F8B">
        <w:tc>
          <w:tcPr>
            <w:tcW w:w="7366" w:type="dxa"/>
            <w:shd w:val="clear" w:color="auto" w:fill="FFFFFF" w:themeFill="background1"/>
          </w:tcPr>
          <w:p w14:paraId="2C431770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produce brani più lunghi all'interno di messaggi verbali con significato letterale e implicito,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come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esporre un fatto o raccontare una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storia</w:t>
            </w:r>
          </w:p>
        </w:tc>
        <w:tc>
          <w:tcPr>
            <w:tcW w:w="567" w:type="dxa"/>
            <w:shd w:val="clear" w:color="auto" w:fill="FFFFFF" w:themeFill="background1"/>
          </w:tcPr>
          <w:p w14:paraId="24E6E853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96B7A50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B4037D0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A9FDD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7C0DDED6" w14:textId="77777777" w:rsidTr="001D7F8B">
        <w:tc>
          <w:tcPr>
            <w:tcW w:w="7366" w:type="dxa"/>
            <w:shd w:val="clear" w:color="auto" w:fill="FFFFFF" w:themeFill="background1"/>
          </w:tcPr>
          <w:p w14:paraId="3919D877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produce messaggi non verbali utilizzando gesti del corpo quali la mimica facciale (sorridere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,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aggrottare la fronte ecc.), con movimenti del braccio o della mano e con posture (abbracciare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per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dimostrare affetto o richiamare l'attenzione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2F920EC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14E591E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5BD7F70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1CE8D41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782D43E5" w14:textId="77777777" w:rsidTr="001D7F8B">
        <w:tc>
          <w:tcPr>
            <w:tcW w:w="7366" w:type="dxa"/>
            <w:shd w:val="clear" w:color="auto" w:fill="FFFFFF" w:themeFill="background1"/>
          </w:tcPr>
          <w:p w14:paraId="3B2AAAFC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produce segni e simboli per comunicare un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significato</w:t>
            </w:r>
          </w:p>
        </w:tc>
        <w:tc>
          <w:tcPr>
            <w:tcW w:w="567" w:type="dxa"/>
            <w:shd w:val="clear" w:color="auto" w:fill="FFFFFF" w:themeFill="background1"/>
          </w:tcPr>
          <w:p w14:paraId="6EEE471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2AD48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28842D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163AE94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2330084D" w14:textId="77777777" w:rsidTr="001D7F8B">
        <w:tc>
          <w:tcPr>
            <w:tcW w:w="7366" w:type="dxa"/>
            <w:shd w:val="clear" w:color="auto" w:fill="FFFFFF" w:themeFill="background1"/>
          </w:tcPr>
          <w:p w14:paraId="7B92AA1D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produce disegni e fotografie per comunicare un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significato</w:t>
            </w:r>
          </w:p>
        </w:tc>
        <w:tc>
          <w:tcPr>
            <w:tcW w:w="567" w:type="dxa"/>
            <w:shd w:val="clear" w:color="auto" w:fill="FFFFFF" w:themeFill="background1"/>
          </w:tcPr>
          <w:p w14:paraId="4495198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01987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34355E4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942CFF0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04AD2204" w14:textId="77777777" w:rsidTr="001D7F8B">
        <w:tc>
          <w:tcPr>
            <w:tcW w:w="7366" w:type="dxa"/>
            <w:shd w:val="clear" w:color="auto" w:fill="FFFFFF" w:themeFill="background1"/>
          </w:tcPr>
          <w:p w14:paraId="04BB41DA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comunica un significato letterale e implicito nel linguaggio dei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segni</w:t>
            </w:r>
          </w:p>
        </w:tc>
        <w:tc>
          <w:tcPr>
            <w:tcW w:w="567" w:type="dxa"/>
            <w:shd w:val="clear" w:color="auto" w:fill="FFFFFF" w:themeFill="background1"/>
          </w:tcPr>
          <w:p w14:paraId="1ED9ED70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769FB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DA8BB2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92DFF6F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20090291" w14:textId="77777777" w:rsidTr="001D7F8B">
        <w:tc>
          <w:tcPr>
            <w:tcW w:w="7366" w:type="dxa"/>
            <w:shd w:val="clear" w:color="auto" w:fill="FFFFFF" w:themeFill="background1"/>
          </w:tcPr>
          <w:p w14:paraId="00FE9B05" w14:textId="77777777" w:rsidR="00426380" w:rsidRPr="00832BF1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comunica un significato letterale e implicito utilizzando altre forme di Comunicazione Aumentativ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a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e Alternativa </w:t>
            </w:r>
          </w:p>
        </w:tc>
        <w:tc>
          <w:tcPr>
            <w:tcW w:w="567" w:type="dxa"/>
            <w:shd w:val="clear" w:color="auto" w:fill="FFFFFF" w:themeFill="background1"/>
          </w:tcPr>
          <w:p w14:paraId="428DBEB2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2D98F20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F54A978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F6618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2B1CD66F" w14:textId="77777777" w:rsidTr="001D7F8B">
        <w:tc>
          <w:tcPr>
            <w:tcW w:w="7366" w:type="dxa"/>
            <w:shd w:val="clear" w:color="auto" w:fill="D9E2F3" w:themeFill="accent1" w:themeFillTint="33"/>
          </w:tcPr>
          <w:p w14:paraId="14B42BE7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Nella conversazione: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F04EB5F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AC68D07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0E1D2681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0F5AD7FE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426380" w:rsidRPr="00EE2B34" w14:paraId="326177DA" w14:textId="77777777" w:rsidTr="001D7F8B">
        <w:tc>
          <w:tcPr>
            <w:tcW w:w="7366" w:type="dxa"/>
            <w:shd w:val="clear" w:color="auto" w:fill="FFFFFF" w:themeFill="background1"/>
          </w:tcPr>
          <w:p w14:paraId="0C5B2BC8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avviare e mantenere una conversazione rispettando il turno nel vocalizzare, parlare o usare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segni</w:t>
            </w:r>
          </w:p>
        </w:tc>
        <w:tc>
          <w:tcPr>
            <w:tcW w:w="567" w:type="dxa"/>
            <w:shd w:val="clear" w:color="auto" w:fill="FFFFFF" w:themeFill="background1"/>
          </w:tcPr>
          <w:p w14:paraId="20AB47C3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5ECCED7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8C8077D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CD42A24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615FBC94" w14:textId="77777777" w:rsidTr="001D7F8B">
        <w:tc>
          <w:tcPr>
            <w:tcW w:w="7366" w:type="dxa"/>
            <w:shd w:val="clear" w:color="auto" w:fill="FFFFFF" w:themeFill="background1"/>
          </w:tcPr>
          <w:p w14:paraId="603FB8B1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concludere un interscambio o un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dialogo utilizzando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affermazioni o espressioni conclusive per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porre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fine allo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scambio</w:t>
            </w:r>
          </w:p>
        </w:tc>
        <w:tc>
          <w:tcPr>
            <w:tcW w:w="567" w:type="dxa"/>
            <w:shd w:val="clear" w:color="auto" w:fill="FFFFFF" w:themeFill="background1"/>
          </w:tcPr>
          <w:p w14:paraId="079D379E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56B6FA8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5A74FE7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B142E3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3276CEB7" w14:textId="77777777" w:rsidTr="001D7F8B">
        <w:tc>
          <w:tcPr>
            <w:tcW w:w="7366" w:type="dxa"/>
            <w:shd w:val="clear" w:color="auto" w:fill="FFFFFF" w:themeFill="background1"/>
          </w:tcPr>
          <w:p w14:paraId="30D269DC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avviare, mantenere, dare una piega e terminare un interscambio o un dialogo con una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persona</w:t>
            </w:r>
          </w:p>
        </w:tc>
        <w:tc>
          <w:tcPr>
            <w:tcW w:w="567" w:type="dxa"/>
            <w:shd w:val="clear" w:color="auto" w:fill="FFFFFF" w:themeFill="background1"/>
          </w:tcPr>
          <w:p w14:paraId="1333EC93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077A1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BE401D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527C9D6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25AF50FC" w14:textId="77777777" w:rsidTr="001D7F8B">
        <w:tc>
          <w:tcPr>
            <w:tcW w:w="7366" w:type="dxa"/>
            <w:shd w:val="clear" w:color="auto" w:fill="FFFFFF" w:themeFill="background1"/>
          </w:tcPr>
          <w:p w14:paraId="12E51042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avviare, mantenere, dare una piega e terminare un interscambio o un dialogo con più di una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perso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na (per esempio in una discussione in classe) </w:t>
            </w:r>
          </w:p>
        </w:tc>
        <w:tc>
          <w:tcPr>
            <w:tcW w:w="567" w:type="dxa"/>
            <w:shd w:val="clear" w:color="auto" w:fill="FFFFFF" w:themeFill="background1"/>
          </w:tcPr>
          <w:p w14:paraId="78AD7C47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285BADC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5E688E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3DDF93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27FED709" w14:textId="77777777" w:rsidTr="001D7F8B">
        <w:tc>
          <w:tcPr>
            <w:tcW w:w="7366" w:type="dxa"/>
            <w:shd w:val="clear" w:color="auto" w:fill="D9E2F3" w:themeFill="accent1" w:themeFillTint="33"/>
          </w:tcPr>
          <w:p w14:paraId="51C29376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Nella comunicazione attraverso strumenti e tecniche specifiche: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309FED62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0262A870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1DE49061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64839BDA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426380" w:rsidRPr="00EE2B34" w14:paraId="217ACD66" w14:textId="77777777" w:rsidTr="001D7F8B">
        <w:tc>
          <w:tcPr>
            <w:tcW w:w="7366" w:type="dxa"/>
            <w:shd w:val="clear" w:color="auto" w:fill="FFFFFF" w:themeFill="background1"/>
          </w:tcPr>
          <w:p w14:paraId="768C29C4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sa utilizzare telefono e cellulare come me</w:t>
            </w:r>
            <w:r w:rsidRPr="00EA26B4">
              <w:rPr>
                <w:rFonts w:asciiTheme="minorHAnsi" w:eastAsia="Times New Roman" w:hAnsiTheme="minorHAnsi" w:cstheme="minorHAnsi"/>
                <w:i/>
                <w:iCs/>
                <w:lang w:eastAsia="it-IT"/>
              </w:rPr>
              <w:t>z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zo di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comunicazione</w:t>
            </w:r>
          </w:p>
        </w:tc>
        <w:tc>
          <w:tcPr>
            <w:tcW w:w="567" w:type="dxa"/>
            <w:shd w:val="clear" w:color="auto" w:fill="FFFFFF" w:themeFill="background1"/>
          </w:tcPr>
          <w:p w14:paraId="7A2B3890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725EFF6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5738FC0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D5E9B5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0DE52500" w14:textId="77777777" w:rsidTr="001D7F8B">
        <w:tc>
          <w:tcPr>
            <w:tcW w:w="7366" w:type="dxa"/>
            <w:shd w:val="clear" w:color="auto" w:fill="FFFFFF" w:themeFill="background1"/>
          </w:tcPr>
          <w:p w14:paraId="7F2685A3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sa utilizzare il computer o il cellulare per spedire e-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mail</w:t>
            </w:r>
          </w:p>
        </w:tc>
        <w:tc>
          <w:tcPr>
            <w:tcW w:w="567" w:type="dxa"/>
            <w:shd w:val="clear" w:color="auto" w:fill="FFFFFF" w:themeFill="background1"/>
          </w:tcPr>
          <w:p w14:paraId="03E1B847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5672B3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1F202B8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C5F44F5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5DEB3FC5" w14:textId="77777777" w:rsidTr="001D7F8B">
        <w:tc>
          <w:tcPr>
            <w:tcW w:w="7366" w:type="dxa"/>
            <w:shd w:val="clear" w:color="auto" w:fill="FFFFFF" w:themeFill="background1"/>
          </w:tcPr>
          <w:p w14:paraId="2AC93B1B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utilizzare i social come mezzi di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comunicazione</w:t>
            </w:r>
          </w:p>
        </w:tc>
        <w:tc>
          <w:tcPr>
            <w:tcW w:w="567" w:type="dxa"/>
            <w:shd w:val="clear" w:color="auto" w:fill="FFFFFF" w:themeFill="background1"/>
          </w:tcPr>
          <w:p w14:paraId="04ED46F1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C72DA5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D2EDF37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A363DBD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0B44B4F5" w14:textId="77777777" w:rsidTr="001D7F8B">
        <w:tc>
          <w:tcPr>
            <w:tcW w:w="7366" w:type="dxa"/>
            <w:shd w:val="clear" w:color="auto" w:fill="FFFFFF" w:themeFill="background1"/>
          </w:tcPr>
          <w:p w14:paraId="24FA46AE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utilizzare supporti tecnologici per facilitare la comunicazione in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Braille</w:t>
            </w:r>
          </w:p>
        </w:tc>
        <w:tc>
          <w:tcPr>
            <w:tcW w:w="567" w:type="dxa"/>
            <w:shd w:val="clear" w:color="auto" w:fill="FFFFFF" w:themeFill="background1"/>
          </w:tcPr>
          <w:p w14:paraId="30763A15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9F0C4C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AA7A330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C2C51A3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1015DF57" w14:textId="77777777" w:rsidTr="001D7F8B">
        <w:tc>
          <w:tcPr>
            <w:tcW w:w="7366" w:type="dxa"/>
            <w:shd w:val="clear" w:color="auto" w:fill="FFFFFF" w:themeFill="background1"/>
          </w:tcPr>
          <w:p w14:paraId="65DECD34" w14:textId="77777777" w:rsidR="00426380" w:rsidRPr="00435B85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utilizzare i supporti tecnologici specifici per supportare forme di Comunicazione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Aumentativa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Alternativa</w:t>
            </w:r>
          </w:p>
        </w:tc>
        <w:tc>
          <w:tcPr>
            <w:tcW w:w="567" w:type="dxa"/>
            <w:shd w:val="clear" w:color="auto" w:fill="FFFFFF" w:themeFill="background1"/>
          </w:tcPr>
          <w:p w14:paraId="2F73388E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24D724E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027088F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8010EC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6792D230" w14:textId="078A03FB" w:rsidR="00426380" w:rsidRDefault="00426380">
      <w:pPr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p w14:paraId="10AF6B68" w14:textId="466E6B28" w:rsidR="000001F2" w:rsidRPr="00F446F5" w:rsidRDefault="000001F2" w:rsidP="000001F2">
      <w:pPr>
        <w:widowControl w:val="0"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  <w:b/>
          <w:sz w:val="28"/>
          <w:szCs w:val="28"/>
        </w:rPr>
      </w:pPr>
      <w:r w:rsidRPr="00F446F5">
        <w:rPr>
          <w:rFonts w:asciiTheme="minorHAnsi" w:hAnsiTheme="minorHAnsi"/>
          <w:b/>
          <w:sz w:val="28"/>
          <w:szCs w:val="28"/>
        </w:rPr>
        <w:t>DIMENSIONE COGNITIVA, NEUROPSICOLOGICA E DELL’APPRENDIMENTO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7366"/>
        <w:gridCol w:w="567"/>
        <w:gridCol w:w="567"/>
        <w:gridCol w:w="567"/>
        <w:gridCol w:w="567"/>
      </w:tblGrid>
      <w:tr w:rsidR="00FB508E" w:rsidRPr="00EE2B34" w14:paraId="63305519" w14:textId="77777777" w:rsidTr="00FB508E">
        <w:tc>
          <w:tcPr>
            <w:tcW w:w="7366" w:type="dxa"/>
            <w:shd w:val="clear" w:color="auto" w:fill="D9E2F3" w:themeFill="accent1" w:themeFillTint="33"/>
          </w:tcPr>
          <w:p w14:paraId="572E7D51" w14:textId="09522D55" w:rsidR="00FB508E" w:rsidRPr="00B625AE" w:rsidRDefault="00FB508E" w:rsidP="003371B6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In relazione all’attenzione e alle funzioni esecutive: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32AD02ED" w14:textId="77777777" w:rsidR="00FB508E" w:rsidRPr="00EE2B34" w:rsidRDefault="00FB508E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325610E5" w14:textId="77777777" w:rsidR="00FB508E" w:rsidRPr="00EE2B34" w:rsidRDefault="00FB508E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2AD2F005" w14:textId="77777777" w:rsidR="00FB508E" w:rsidRPr="00EE2B34" w:rsidRDefault="00FB508E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794EA696" w14:textId="77777777" w:rsidR="00FB508E" w:rsidRPr="00EE2B34" w:rsidRDefault="00FB508E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FB508E" w:rsidRPr="00EE2B34" w14:paraId="4545DDAB" w14:textId="77777777" w:rsidTr="00FB508E">
        <w:tc>
          <w:tcPr>
            <w:tcW w:w="7366" w:type="dxa"/>
            <w:shd w:val="clear" w:color="auto" w:fill="FFFFFF" w:themeFill="background1"/>
          </w:tcPr>
          <w:p w14:paraId="503D8CBA" w14:textId="516B3DA4" w:rsidR="00FB508E" w:rsidRPr="00F446F5" w:rsidRDefault="00FB508E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mantiene l'attenzione su uno o più elementi per il tempo necessario a favorire processi di elaborazione degli stimoli</w:t>
            </w:r>
          </w:p>
        </w:tc>
        <w:tc>
          <w:tcPr>
            <w:tcW w:w="567" w:type="dxa"/>
            <w:shd w:val="clear" w:color="auto" w:fill="FFFFFF" w:themeFill="background1"/>
          </w:tcPr>
          <w:p w14:paraId="6B3A55BA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F7A01B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C5F610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27D9DE1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FB508E" w:rsidRPr="00EE2B34" w14:paraId="6E99FC07" w14:textId="77777777" w:rsidTr="00FB508E">
        <w:tc>
          <w:tcPr>
            <w:tcW w:w="7366" w:type="dxa"/>
            <w:shd w:val="clear" w:color="auto" w:fill="FFFFFF" w:themeFill="background1"/>
          </w:tcPr>
          <w:p w14:paraId="667E95A4" w14:textId="49565B0F" w:rsidR="00FB508E" w:rsidRPr="00F446F5" w:rsidRDefault="00FB508E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spostare l'attenzione da uno stimolo all'altro</w:t>
            </w:r>
          </w:p>
        </w:tc>
        <w:tc>
          <w:tcPr>
            <w:tcW w:w="567" w:type="dxa"/>
            <w:shd w:val="clear" w:color="auto" w:fill="FFFFFF" w:themeFill="background1"/>
          </w:tcPr>
          <w:p w14:paraId="204159C9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61E2AA5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E56BF60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F8B1FE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FB508E" w:rsidRPr="00EE2B34" w14:paraId="5BB3A34C" w14:textId="77777777" w:rsidTr="00FB508E">
        <w:tc>
          <w:tcPr>
            <w:tcW w:w="7366" w:type="dxa"/>
            <w:shd w:val="clear" w:color="auto" w:fill="FFFFFF" w:themeFill="background1"/>
          </w:tcPr>
          <w:p w14:paraId="24668365" w14:textId="370ADEFF" w:rsidR="00FB508E" w:rsidRPr="00F446F5" w:rsidRDefault="00FB508E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distribuire l'attenzione focalizzandola su due o più stimoli contemporaneamente</w:t>
            </w:r>
          </w:p>
        </w:tc>
        <w:tc>
          <w:tcPr>
            <w:tcW w:w="567" w:type="dxa"/>
            <w:shd w:val="clear" w:color="auto" w:fill="FFFFFF" w:themeFill="background1"/>
          </w:tcPr>
          <w:p w14:paraId="164A5ABE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D87F953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474B7E0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CBED43C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FB508E" w:rsidRPr="00EE2B34" w14:paraId="2CFD5ADE" w14:textId="77777777" w:rsidTr="00FB508E">
        <w:tc>
          <w:tcPr>
            <w:tcW w:w="7366" w:type="dxa"/>
            <w:shd w:val="clear" w:color="auto" w:fill="FFFFFF" w:themeFill="background1"/>
          </w:tcPr>
          <w:p w14:paraId="158C8203" w14:textId="04C58F8C" w:rsidR="00FB508E" w:rsidRPr="00F446F5" w:rsidRDefault="00FB508E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inibire stimoli attentivi non utili per l'attività che sta conducendo (per esempio non prestare attenzione a dei rumori di fondo)</w:t>
            </w:r>
          </w:p>
        </w:tc>
        <w:tc>
          <w:tcPr>
            <w:tcW w:w="567" w:type="dxa"/>
            <w:shd w:val="clear" w:color="auto" w:fill="FFFFFF" w:themeFill="background1"/>
          </w:tcPr>
          <w:p w14:paraId="0BAAC061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A30E8C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A71EB5F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F5F8588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FB508E" w:rsidRPr="00EE2B34" w14:paraId="73F1DA64" w14:textId="77777777" w:rsidTr="00FB508E">
        <w:tc>
          <w:tcPr>
            <w:tcW w:w="7366" w:type="dxa"/>
            <w:shd w:val="clear" w:color="auto" w:fill="FFFFFF" w:themeFill="background1"/>
          </w:tcPr>
          <w:p w14:paraId="0F830344" w14:textId="4A2D5920" w:rsidR="00FB508E" w:rsidRPr="00F446F5" w:rsidRDefault="00FB508E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condividere l'attenzione con altri individui (per esempio guardando quello su cui l'altro focalizza la propria attenzione)</w:t>
            </w:r>
          </w:p>
        </w:tc>
        <w:tc>
          <w:tcPr>
            <w:tcW w:w="567" w:type="dxa"/>
            <w:shd w:val="clear" w:color="auto" w:fill="FFFFFF" w:themeFill="background1"/>
          </w:tcPr>
          <w:p w14:paraId="7AC71719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CE0EF8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62127B7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FD9FB3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FB508E" w:rsidRPr="00EE2B34" w14:paraId="5EF5A1B3" w14:textId="77777777" w:rsidTr="00FB508E">
        <w:tc>
          <w:tcPr>
            <w:tcW w:w="7366" w:type="dxa"/>
            <w:shd w:val="clear" w:color="auto" w:fill="FFFFFF" w:themeFill="background1"/>
          </w:tcPr>
          <w:p w14:paraId="579461ED" w14:textId="15A9C091" w:rsidR="00FB508E" w:rsidRPr="00F446F5" w:rsidRDefault="00FB508E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sa pianificare successioni di azioni e attività </w:t>
            </w:r>
          </w:p>
        </w:tc>
        <w:tc>
          <w:tcPr>
            <w:tcW w:w="567" w:type="dxa"/>
            <w:shd w:val="clear" w:color="auto" w:fill="FFFFFF" w:themeFill="background1"/>
          </w:tcPr>
          <w:p w14:paraId="56EA43A7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3242E5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3D343E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209FB7A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195CD557" w14:textId="77777777" w:rsidTr="000251BF">
        <w:tc>
          <w:tcPr>
            <w:tcW w:w="7366" w:type="dxa"/>
            <w:shd w:val="clear" w:color="auto" w:fill="D9E2F3" w:themeFill="accent1" w:themeFillTint="33"/>
          </w:tcPr>
          <w:p w14:paraId="5683ACE8" w14:textId="5B17F1FA" w:rsidR="000251BF" w:rsidRPr="00B625AE" w:rsidRDefault="000251BF" w:rsidP="003371B6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In relazione alla memoria: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055ADB7D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09A2F6D9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4BE48B4B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19C09962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0251BF" w:rsidRPr="00EE2B34" w14:paraId="4EFB0821" w14:textId="77777777" w:rsidTr="000251BF">
        <w:tc>
          <w:tcPr>
            <w:tcW w:w="7366" w:type="dxa"/>
            <w:shd w:val="clear" w:color="auto" w:fill="FFFFFF" w:themeFill="background1"/>
          </w:tcPr>
          <w:p w14:paraId="197122F4" w14:textId="77BBE9F9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mantiene delle informazioni visive per breve tempo (circa 20-30 secondi)</w:t>
            </w:r>
          </w:p>
        </w:tc>
        <w:tc>
          <w:tcPr>
            <w:tcW w:w="567" w:type="dxa"/>
            <w:shd w:val="clear" w:color="auto" w:fill="FFFFFF" w:themeFill="background1"/>
          </w:tcPr>
          <w:p w14:paraId="2D668F42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2929730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EFFD3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669375E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4191D214" w14:textId="77777777" w:rsidTr="000251BF">
        <w:tc>
          <w:tcPr>
            <w:tcW w:w="7366" w:type="dxa"/>
            <w:shd w:val="clear" w:color="auto" w:fill="FFFFFF" w:themeFill="background1"/>
          </w:tcPr>
          <w:p w14:paraId="0F73C07E" w14:textId="7C2092A0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mantiene delle informazioni verbali per breve tempo (circa 20-30 secondi)</w:t>
            </w:r>
          </w:p>
        </w:tc>
        <w:tc>
          <w:tcPr>
            <w:tcW w:w="567" w:type="dxa"/>
            <w:shd w:val="clear" w:color="auto" w:fill="FFFFFF" w:themeFill="background1"/>
          </w:tcPr>
          <w:p w14:paraId="7F1829D8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D0A5102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FD29835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D262B53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177FD1A6" w14:textId="77777777" w:rsidTr="000251BF">
        <w:tc>
          <w:tcPr>
            <w:tcW w:w="7366" w:type="dxa"/>
            <w:shd w:val="clear" w:color="auto" w:fill="FFFFFF" w:themeFill="background1"/>
          </w:tcPr>
          <w:p w14:paraId="123527D4" w14:textId="398EF11B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utilizza strategie per migliorare la prestazione in memoria a breve termine (per esempio: ripetendo gli elementi da ricordare o connettendoli fra di loro</w:t>
            </w:r>
            <w:r w:rsidR="00F7306E"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37F11B30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ACBFE7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94AD4FC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D9C01B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F7306E" w:rsidRPr="007E734B" w14:paraId="6B7C318F" w14:textId="77777777" w:rsidTr="000251BF">
        <w:tc>
          <w:tcPr>
            <w:tcW w:w="7366" w:type="dxa"/>
            <w:shd w:val="clear" w:color="auto" w:fill="FFFFFF" w:themeFill="background1"/>
          </w:tcPr>
          <w:p w14:paraId="76B3B791" w14:textId="48FF633E" w:rsidR="00F7306E" w:rsidRPr="00F446F5" w:rsidRDefault="00F7306E" w:rsidP="000251B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ricorda competenze procedurali (come ci si comporta in un certo ambiente, come si effettua una certa attività sportiva, come funzionano alcuni supporti tecnologici ecc.), acquisite attraverso training specifici oppure a livello implicito</w:t>
            </w:r>
          </w:p>
        </w:tc>
        <w:tc>
          <w:tcPr>
            <w:tcW w:w="567" w:type="dxa"/>
            <w:shd w:val="clear" w:color="auto" w:fill="FFFFFF" w:themeFill="background1"/>
          </w:tcPr>
          <w:p w14:paraId="67961D4D" w14:textId="77777777" w:rsidR="00F7306E" w:rsidRPr="007E734B" w:rsidRDefault="00F7306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4EEF4E8" w14:textId="77777777" w:rsidR="00F7306E" w:rsidRPr="007E734B" w:rsidRDefault="00F7306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E362B44" w14:textId="77777777" w:rsidR="00F7306E" w:rsidRPr="007E734B" w:rsidRDefault="00F7306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26B860" w14:textId="77777777" w:rsidR="00F7306E" w:rsidRPr="007E734B" w:rsidRDefault="00F7306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E734B" w:rsidRPr="007E734B" w14:paraId="03F7CE71" w14:textId="77777777" w:rsidTr="000251BF">
        <w:tc>
          <w:tcPr>
            <w:tcW w:w="7366" w:type="dxa"/>
            <w:shd w:val="clear" w:color="auto" w:fill="FFFFFF" w:themeFill="background1"/>
          </w:tcPr>
          <w:p w14:paraId="1D9A9790" w14:textId="701FF40D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ricorda nel tempo elementi semantici presentati a livello scolastico (di tipo visivo o uditivo) o riesce a rievocarli quando sollecitato</w:t>
            </w:r>
          </w:p>
        </w:tc>
        <w:tc>
          <w:tcPr>
            <w:tcW w:w="567" w:type="dxa"/>
            <w:shd w:val="clear" w:color="auto" w:fill="FFFFFF" w:themeFill="background1"/>
          </w:tcPr>
          <w:p w14:paraId="160D10AB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E453D27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147AA28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55781B9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E734B" w:rsidRPr="007E734B" w14:paraId="4878ECBF" w14:textId="77777777" w:rsidTr="000251BF">
        <w:tc>
          <w:tcPr>
            <w:tcW w:w="7366" w:type="dxa"/>
            <w:shd w:val="clear" w:color="auto" w:fill="FFFFFF" w:themeFill="background1"/>
          </w:tcPr>
          <w:p w14:paraId="23417EB4" w14:textId="72A94931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utilizza strategie di memoria nello studio e nella vita di ogni giorno (associazione, procedure semantiche, mappe ecc.) </w:t>
            </w:r>
          </w:p>
        </w:tc>
        <w:tc>
          <w:tcPr>
            <w:tcW w:w="567" w:type="dxa"/>
            <w:shd w:val="clear" w:color="auto" w:fill="FFFFFF" w:themeFill="background1"/>
          </w:tcPr>
          <w:p w14:paraId="67801596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C8F81B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3E2EAC4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3553B92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E734B" w:rsidRPr="007E734B" w14:paraId="0A03D75B" w14:textId="77777777" w:rsidTr="000251BF">
        <w:tc>
          <w:tcPr>
            <w:tcW w:w="7366" w:type="dxa"/>
            <w:shd w:val="clear" w:color="auto" w:fill="FFFFFF" w:themeFill="background1"/>
          </w:tcPr>
          <w:p w14:paraId="1432762A" w14:textId="11969FD5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è consapevole delle modalità che utilizza per ricordare le cose (competenza metacognitiva)</w:t>
            </w:r>
          </w:p>
        </w:tc>
        <w:tc>
          <w:tcPr>
            <w:tcW w:w="567" w:type="dxa"/>
            <w:shd w:val="clear" w:color="auto" w:fill="FFFFFF" w:themeFill="background1"/>
          </w:tcPr>
          <w:p w14:paraId="6B5474E3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1514BD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C95C45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E59317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1647B781" w14:textId="77777777" w:rsidTr="000251BF">
        <w:tc>
          <w:tcPr>
            <w:tcW w:w="7366" w:type="dxa"/>
            <w:shd w:val="clear" w:color="auto" w:fill="D9E2F3" w:themeFill="accent1" w:themeFillTint="33"/>
          </w:tcPr>
          <w:p w14:paraId="6B9523FC" w14:textId="33014F0D" w:rsidR="000251BF" w:rsidRPr="00B625AE" w:rsidRDefault="000251BF" w:rsidP="003371B6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Relativamente agli apprendimenti base: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341499BD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155AB909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4794BC9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4C5D3CBA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0251BF" w:rsidRPr="00EE2B34" w14:paraId="7BD50B5C" w14:textId="77777777" w:rsidTr="000251BF">
        <w:tc>
          <w:tcPr>
            <w:tcW w:w="7366" w:type="dxa"/>
            <w:shd w:val="clear" w:color="auto" w:fill="FFFFFF" w:themeFill="background1"/>
          </w:tcPr>
          <w:p w14:paraId="58579013" w14:textId="5420B175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copiare e imitare</w:t>
            </w:r>
          </w:p>
        </w:tc>
        <w:tc>
          <w:tcPr>
            <w:tcW w:w="567" w:type="dxa"/>
            <w:shd w:val="clear" w:color="auto" w:fill="FFFFFF" w:themeFill="background1"/>
          </w:tcPr>
          <w:p w14:paraId="3A2D3899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3E106C4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CD8E75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ADEDEB7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3BA34724" w14:textId="77777777" w:rsidTr="000251BF">
        <w:tc>
          <w:tcPr>
            <w:tcW w:w="7366" w:type="dxa"/>
            <w:shd w:val="clear" w:color="auto" w:fill="FFFFFF" w:themeFill="background1"/>
          </w:tcPr>
          <w:p w14:paraId="3721AFF9" w14:textId="63BBC242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imparare attraverso le azioni sugli oggetti (facendoli cadere, giocandoci, giocando a far finta ecc.)</w:t>
            </w:r>
          </w:p>
        </w:tc>
        <w:tc>
          <w:tcPr>
            <w:tcW w:w="567" w:type="dxa"/>
            <w:shd w:val="clear" w:color="auto" w:fill="FFFFFF" w:themeFill="background1"/>
          </w:tcPr>
          <w:p w14:paraId="2760DC37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9ECE7CC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0855155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58DE3A6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1A1189B" w14:textId="77777777" w:rsidTr="000251BF">
        <w:tc>
          <w:tcPr>
            <w:tcW w:w="7366" w:type="dxa"/>
            <w:shd w:val="clear" w:color="auto" w:fill="FFFFFF" w:themeFill="background1"/>
          </w:tcPr>
          <w:p w14:paraId="01ECF76A" w14:textId="60FFED9C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ha acquisito i concetti di base (dimensione, forma, quantità, uguale, opposto </w:t>
            </w:r>
            <w:proofErr w:type="spellStart"/>
            <w:r w:rsidR="00F446F5"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ecc</w:t>
            </w:r>
            <w:proofErr w:type="spellEnd"/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70A8AA64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19DBA30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AFC80A7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3E06FDD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5626EA5" w14:textId="77777777" w:rsidTr="000251BF">
        <w:tc>
          <w:tcPr>
            <w:tcW w:w="7366" w:type="dxa"/>
            <w:shd w:val="clear" w:color="auto" w:fill="FFFFFF" w:themeFill="background1"/>
          </w:tcPr>
          <w:p w14:paraId="2C39C794" w14:textId="317A9305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leggere del materiale scritto (incluso in Braille e altri simboli)</w:t>
            </w:r>
          </w:p>
        </w:tc>
        <w:tc>
          <w:tcPr>
            <w:tcW w:w="567" w:type="dxa"/>
            <w:shd w:val="clear" w:color="auto" w:fill="FFFFFF" w:themeFill="background1"/>
          </w:tcPr>
          <w:p w14:paraId="0280A962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CEECBFA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13F238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84001E4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0A112D2" w14:textId="77777777" w:rsidTr="000251BF">
        <w:tc>
          <w:tcPr>
            <w:tcW w:w="7366" w:type="dxa"/>
            <w:shd w:val="clear" w:color="auto" w:fill="FFFFFF" w:themeFill="background1"/>
          </w:tcPr>
          <w:p w14:paraId="3C3BA50E" w14:textId="6A70D0EC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comprende il significato dei messaggi scritti (parole e testi)</w:t>
            </w:r>
          </w:p>
        </w:tc>
        <w:tc>
          <w:tcPr>
            <w:tcW w:w="567" w:type="dxa"/>
            <w:shd w:val="clear" w:color="auto" w:fill="FFFFFF" w:themeFill="background1"/>
          </w:tcPr>
          <w:p w14:paraId="15A2F31C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553651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B117D4C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900851B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2F336B2A" w14:textId="77777777" w:rsidTr="000251BF">
        <w:tc>
          <w:tcPr>
            <w:tcW w:w="7366" w:type="dxa"/>
            <w:shd w:val="clear" w:color="auto" w:fill="FFFFFF" w:themeFill="background1"/>
          </w:tcPr>
          <w:p w14:paraId="4E5BE99D" w14:textId="3D8C44D5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scrivere parole o frasi sotto dettatura</w:t>
            </w:r>
          </w:p>
        </w:tc>
        <w:tc>
          <w:tcPr>
            <w:tcW w:w="567" w:type="dxa"/>
            <w:shd w:val="clear" w:color="auto" w:fill="FFFFFF" w:themeFill="background1"/>
          </w:tcPr>
          <w:p w14:paraId="189A341B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ECDB4BD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49BBB0E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56406CA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721DE9A0" w14:textId="77777777" w:rsidTr="000251BF">
        <w:tc>
          <w:tcPr>
            <w:tcW w:w="7366" w:type="dxa"/>
            <w:shd w:val="clear" w:color="auto" w:fill="FFFFFF" w:themeFill="background1"/>
          </w:tcPr>
          <w:p w14:paraId="5B3713AE" w14:textId="2300A2DB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scrivere parole o frasi in modo da comunicare un significato (incluso in Braille e altri simboli)</w:t>
            </w:r>
          </w:p>
        </w:tc>
        <w:tc>
          <w:tcPr>
            <w:tcW w:w="567" w:type="dxa"/>
            <w:shd w:val="clear" w:color="auto" w:fill="FFFFFF" w:themeFill="background1"/>
          </w:tcPr>
          <w:p w14:paraId="35B0F0DC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14EC2E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B58CC3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8E5C578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0738DF3A" w14:textId="77777777" w:rsidTr="000251BF">
        <w:tc>
          <w:tcPr>
            <w:tcW w:w="7366" w:type="dxa"/>
            <w:shd w:val="clear" w:color="auto" w:fill="FFFFFF" w:themeFill="background1"/>
          </w:tcPr>
          <w:p w14:paraId="0098857C" w14:textId="04E45072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ha acquisito l'abilità di riconoscimento di numeri, simboli e segni aritmetici</w:t>
            </w:r>
          </w:p>
        </w:tc>
        <w:tc>
          <w:tcPr>
            <w:tcW w:w="567" w:type="dxa"/>
            <w:shd w:val="clear" w:color="auto" w:fill="FFFFFF" w:themeFill="background1"/>
          </w:tcPr>
          <w:p w14:paraId="65874DB7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2BD5427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4521A83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CFCBDC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4DBF545A" w14:textId="77777777" w:rsidTr="000251BF">
        <w:tc>
          <w:tcPr>
            <w:tcW w:w="7366" w:type="dxa"/>
            <w:shd w:val="clear" w:color="auto" w:fill="FFFFFF" w:themeFill="background1"/>
          </w:tcPr>
          <w:p w14:paraId="2BD873E9" w14:textId="1747CB9A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ha acquisito abilità di alfabetismo numerico come contare e ordinare</w:t>
            </w:r>
          </w:p>
        </w:tc>
        <w:tc>
          <w:tcPr>
            <w:tcW w:w="567" w:type="dxa"/>
            <w:shd w:val="clear" w:color="auto" w:fill="FFFFFF" w:themeFill="background1"/>
          </w:tcPr>
          <w:p w14:paraId="180675C2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E052CA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D4FBE2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7CFC12C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0DEA0430" w14:textId="77777777" w:rsidTr="000251BF">
        <w:tc>
          <w:tcPr>
            <w:tcW w:w="7366" w:type="dxa"/>
            <w:shd w:val="clear" w:color="auto" w:fill="FFFFFF" w:themeFill="background1"/>
          </w:tcPr>
          <w:p w14:paraId="4013DFEE" w14:textId="2CA0E0DD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ha sviluppato la capacità di eseguire operazioni matematiche </w:t>
            </w:r>
          </w:p>
        </w:tc>
        <w:tc>
          <w:tcPr>
            <w:tcW w:w="567" w:type="dxa"/>
            <w:shd w:val="clear" w:color="auto" w:fill="FFFFFF" w:themeFill="background1"/>
          </w:tcPr>
          <w:p w14:paraId="0AC70F92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1AD16E1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8536A1D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31AB319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26C50404" w14:textId="77777777" w:rsidTr="00F65E9C">
        <w:tc>
          <w:tcPr>
            <w:tcW w:w="7366" w:type="dxa"/>
            <w:shd w:val="clear" w:color="auto" w:fill="D9E2F3" w:themeFill="accent1" w:themeFillTint="33"/>
          </w:tcPr>
          <w:p w14:paraId="27CA5795" w14:textId="30F2B581" w:rsidR="000251BF" w:rsidRPr="00B625AE" w:rsidRDefault="000251BF" w:rsidP="00C24D56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Relativamente alle attività di pensiero e soluzione dei problemi: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361A424A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286DD166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1806F898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E7B9E15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0251BF" w:rsidRPr="00EE2B34" w14:paraId="450391FB" w14:textId="77777777" w:rsidTr="00F65E9C">
        <w:tc>
          <w:tcPr>
            <w:tcW w:w="7366" w:type="dxa"/>
            <w:shd w:val="clear" w:color="auto" w:fill="FFFFFF" w:themeFill="background1"/>
          </w:tcPr>
          <w:p w14:paraId="6F37C7E5" w14:textId="2AE7C338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sa individuare soluzioni appropriate per i comuni problemi della vita </w:t>
            </w:r>
            <w:r w:rsidR="00F65E9C"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quotidiana</w:t>
            </w:r>
          </w:p>
        </w:tc>
        <w:tc>
          <w:tcPr>
            <w:tcW w:w="567" w:type="dxa"/>
            <w:shd w:val="clear" w:color="auto" w:fill="FFFFFF" w:themeFill="background1"/>
          </w:tcPr>
          <w:p w14:paraId="793135A5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FE3F2F9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ED3A5D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5E4B7A9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77F50B40" w14:textId="77777777" w:rsidTr="00F65E9C">
        <w:tc>
          <w:tcPr>
            <w:tcW w:w="7366" w:type="dxa"/>
            <w:shd w:val="clear" w:color="auto" w:fill="FFFFFF" w:themeFill="background1"/>
          </w:tcPr>
          <w:p w14:paraId="35042466" w14:textId="7C34C6FC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sa dedicarsi a giochi/attività legate al "far finta” con persone, luoghi, cose o situazioni </w:t>
            </w:r>
            <w:r w:rsidR="00F446F5"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immaginarie</w:t>
            </w:r>
          </w:p>
        </w:tc>
        <w:tc>
          <w:tcPr>
            <w:tcW w:w="567" w:type="dxa"/>
            <w:shd w:val="clear" w:color="auto" w:fill="FFFFFF" w:themeFill="background1"/>
          </w:tcPr>
          <w:p w14:paraId="2A87550A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4D630E2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81E162F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545D8DF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125CDCAD" w14:textId="77777777" w:rsidTr="00F65E9C">
        <w:tc>
          <w:tcPr>
            <w:tcW w:w="7366" w:type="dxa"/>
            <w:shd w:val="clear" w:color="auto" w:fill="FFFFFF" w:themeFill="background1"/>
          </w:tcPr>
          <w:p w14:paraId="0EBD7F01" w14:textId="7168D329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sa formulare ed elaborare idee e concetti o immagini supponendo o assumendo qualcosa sulla base </w:t>
            </w:r>
            <w:r w:rsidR="00F65E9C"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di informazioni o dati incompleti (speculare)</w:t>
            </w:r>
          </w:p>
        </w:tc>
        <w:tc>
          <w:tcPr>
            <w:tcW w:w="567" w:type="dxa"/>
            <w:shd w:val="clear" w:color="auto" w:fill="FFFFFF" w:themeFill="background1"/>
          </w:tcPr>
          <w:p w14:paraId="113D99EB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346902F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5161D50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C6F4F6B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0D8AD665" w14:textId="77777777" w:rsidTr="00F65E9C">
        <w:tc>
          <w:tcPr>
            <w:tcW w:w="7366" w:type="dxa"/>
            <w:shd w:val="clear" w:color="auto" w:fill="FFFFFF" w:themeFill="background1"/>
          </w:tcPr>
          <w:p w14:paraId="60F8E3AB" w14:textId="34A0BF1A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sa elaborare idee, concetti o immagini che comportano l'uso del pensiero astratto per formulare </w:t>
            </w:r>
            <w:r w:rsidR="00F65E9C"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ipotesi o mettere alla prova fatti non dimostrati (ipotizzare)</w:t>
            </w:r>
          </w:p>
        </w:tc>
        <w:tc>
          <w:tcPr>
            <w:tcW w:w="567" w:type="dxa"/>
            <w:shd w:val="clear" w:color="auto" w:fill="FFFFFF" w:themeFill="background1"/>
          </w:tcPr>
          <w:p w14:paraId="6E8D3A40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B00A9FA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385B80F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BF2E1ED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766DA67C" w14:textId="77777777" w:rsidTr="009233FF">
        <w:tc>
          <w:tcPr>
            <w:tcW w:w="736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6723303" w14:textId="5AA928C7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sa trovare soluzioni a un problema semplice riguardante una singola questione, identificandola e </w:t>
            </w:r>
            <w:r w:rsidR="00F65E9C"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analizzandola, sviluppando soluzioni, valutandone i potenziali effetti e mettendo in atto la soluzione scelta</w:t>
            </w:r>
          </w:p>
        </w:tc>
        <w:tc>
          <w:tcPr>
            <w:tcW w:w="567" w:type="dxa"/>
            <w:shd w:val="clear" w:color="auto" w:fill="FFFFFF" w:themeFill="background1"/>
          </w:tcPr>
          <w:p w14:paraId="4C2C8463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2DF9AF6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48B6C5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B987084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3E68ECCF" w14:textId="77777777" w:rsidTr="009233FF">
        <w:tc>
          <w:tcPr>
            <w:tcW w:w="736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BB0838" w14:textId="0AEC69BE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sa trovare soluzioni a un problema complesso riguardante questioni varie e interrelate o a diversi </w:t>
            </w:r>
            <w:r w:rsidR="00F65E9C"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problemi correlati, identificando e analizzando la questione, sviluppando soluzioni, valutandone i potenziali effetti e mettendo in atto la soluzione scelta</w:t>
            </w:r>
          </w:p>
        </w:tc>
        <w:tc>
          <w:tcPr>
            <w:tcW w:w="567" w:type="dxa"/>
            <w:shd w:val="clear" w:color="auto" w:fill="FFFFFF" w:themeFill="background1"/>
          </w:tcPr>
          <w:p w14:paraId="694DAFEB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462AF26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8E62A69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F5BD4E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2C418B01" w14:textId="77777777" w:rsidR="00A979A2" w:rsidRPr="00A979A2" w:rsidRDefault="00C953CC" w:rsidP="00A979A2">
      <w:pPr>
        <w:spacing w:after="0" w:line="240" w:lineRule="auto"/>
        <w:rPr>
          <w:rFonts w:asciiTheme="minorHAnsi" w:hAnsiTheme="minorHAnsi"/>
          <w:sz w:val="10"/>
          <w:szCs w:val="10"/>
        </w:rPr>
      </w:pPr>
      <w:r w:rsidRPr="00A979A2">
        <w:rPr>
          <w:rFonts w:asciiTheme="minorHAnsi" w:hAnsiTheme="minorHAnsi"/>
          <w:sz w:val="10"/>
          <w:szCs w:val="10"/>
        </w:rPr>
        <w:br w:type="page"/>
      </w:r>
    </w:p>
    <w:p w14:paraId="32C8F999" w14:textId="77777777" w:rsidR="00426380" w:rsidRPr="00F446F5" w:rsidRDefault="00426380" w:rsidP="00426380">
      <w:pPr>
        <w:widowControl w:val="0"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  <w:b/>
          <w:sz w:val="28"/>
          <w:szCs w:val="28"/>
        </w:rPr>
      </w:pPr>
      <w:r w:rsidRPr="00F446F5">
        <w:rPr>
          <w:rFonts w:asciiTheme="minorHAnsi" w:hAnsiTheme="minorHAnsi"/>
          <w:b/>
          <w:sz w:val="28"/>
          <w:szCs w:val="28"/>
        </w:rPr>
        <w:t>DIMENSIONE DELL’AUTONOMIA E ORIENTAMENTO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7366"/>
        <w:gridCol w:w="567"/>
        <w:gridCol w:w="567"/>
        <w:gridCol w:w="567"/>
        <w:gridCol w:w="567"/>
      </w:tblGrid>
      <w:tr w:rsidR="00426380" w:rsidRPr="00EE2B34" w14:paraId="78B0494D" w14:textId="77777777" w:rsidTr="001D7F8B">
        <w:tc>
          <w:tcPr>
            <w:tcW w:w="7366" w:type="dxa"/>
            <w:shd w:val="clear" w:color="auto" w:fill="D9E2F3" w:themeFill="accent1" w:themeFillTint="33"/>
          </w:tcPr>
          <w:p w14:paraId="631C3AFF" w14:textId="77777777" w:rsidR="00426380" w:rsidRPr="00CD46E8" w:rsidRDefault="00426380" w:rsidP="001D7F8B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Dal punto di vista sensoriale: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4D102F5D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00F5DDC1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7348D5DB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4C411ADC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426380" w:rsidRPr="00EE2B34" w14:paraId="34F37580" w14:textId="77777777" w:rsidTr="001D7F8B">
        <w:tc>
          <w:tcPr>
            <w:tcW w:w="7366" w:type="dxa"/>
            <w:shd w:val="clear" w:color="auto" w:fill="FFFFFF" w:themeFill="background1"/>
          </w:tcPr>
          <w:p w14:paraId="1DF917F2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775EC">
              <w:rPr>
                <w:rFonts w:asciiTheme="minorHAnsi" w:eastAsia="Times New Roman" w:hAnsiTheme="minorHAnsi" w:cstheme="minorHAnsi"/>
                <w:lang w:eastAsia="it-IT"/>
              </w:rPr>
              <w:t xml:space="preserve">guarda intenzionalmente situazioni 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eventi</w:t>
            </w:r>
          </w:p>
        </w:tc>
        <w:tc>
          <w:tcPr>
            <w:tcW w:w="567" w:type="dxa"/>
            <w:shd w:val="clear" w:color="auto" w:fill="FFFFFF" w:themeFill="background1"/>
          </w:tcPr>
          <w:p w14:paraId="781853E3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857156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FDD575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96CFB5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426380" w:rsidRPr="00EE2B34" w14:paraId="603B11C6" w14:textId="77777777" w:rsidTr="001D7F8B">
        <w:tc>
          <w:tcPr>
            <w:tcW w:w="7366" w:type="dxa"/>
            <w:shd w:val="clear" w:color="auto" w:fill="FFFFFF" w:themeFill="background1"/>
          </w:tcPr>
          <w:p w14:paraId="7AEF861D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775EC">
              <w:rPr>
                <w:rFonts w:asciiTheme="minorHAnsi" w:eastAsia="Times New Roman" w:hAnsiTheme="minorHAnsi" w:cstheme="minorHAnsi"/>
                <w:lang w:eastAsia="it-IT"/>
              </w:rPr>
              <w:t>ascolta intenzionalmente stimoli sonori (voce, radio, musica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51F905D6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61D3F5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90D4974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DC7ACC0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426380" w:rsidRPr="00EE2B34" w14:paraId="45D815D5" w14:textId="77777777" w:rsidTr="001D7F8B">
        <w:tc>
          <w:tcPr>
            <w:tcW w:w="7366" w:type="dxa"/>
            <w:shd w:val="clear" w:color="auto" w:fill="FFFFFF" w:themeFill="background1"/>
          </w:tcPr>
          <w:p w14:paraId="5525B278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775EC">
              <w:rPr>
                <w:rFonts w:asciiTheme="minorHAnsi" w:eastAsia="Times New Roman" w:hAnsiTheme="minorHAnsi" w:cstheme="minorHAnsi"/>
                <w:lang w:eastAsia="it-IT"/>
              </w:rPr>
              <w:t xml:space="preserve">manipola oggetti o altri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materiali</w:t>
            </w:r>
          </w:p>
        </w:tc>
        <w:tc>
          <w:tcPr>
            <w:tcW w:w="567" w:type="dxa"/>
            <w:shd w:val="clear" w:color="auto" w:fill="FFFFFF" w:themeFill="background1"/>
          </w:tcPr>
          <w:p w14:paraId="223C81C2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64AB2FE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AC160A2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7A5270D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426380" w:rsidRPr="00EE2B34" w14:paraId="11A15395" w14:textId="77777777" w:rsidTr="001D7F8B">
        <w:tc>
          <w:tcPr>
            <w:tcW w:w="7366" w:type="dxa"/>
            <w:shd w:val="clear" w:color="auto" w:fill="FFFFFF" w:themeFill="background1"/>
          </w:tcPr>
          <w:p w14:paraId="0DCA6CBD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775EC">
              <w:rPr>
                <w:rFonts w:asciiTheme="minorHAnsi" w:eastAsia="Times New Roman" w:hAnsiTheme="minorHAnsi" w:cstheme="minorHAnsi"/>
                <w:lang w:eastAsia="it-IT"/>
              </w:rPr>
              <w:t xml:space="preserve">esplora oggetti avvicinandoli al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naso</w:t>
            </w:r>
          </w:p>
        </w:tc>
        <w:tc>
          <w:tcPr>
            <w:tcW w:w="567" w:type="dxa"/>
            <w:shd w:val="clear" w:color="auto" w:fill="FFFFFF" w:themeFill="background1"/>
          </w:tcPr>
          <w:p w14:paraId="29BA58C4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CEC2354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A143C56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55B7B98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426380" w:rsidRPr="00EE2B34" w14:paraId="1A3A5F57" w14:textId="77777777" w:rsidTr="001D7F8B">
        <w:tc>
          <w:tcPr>
            <w:tcW w:w="7366" w:type="dxa"/>
            <w:shd w:val="clear" w:color="auto" w:fill="FFFFFF" w:themeFill="background1"/>
          </w:tcPr>
          <w:p w14:paraId="75103B0A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775EC">
              <w:rPr>
                <w:rFonts w:asciiTheme="minorHAnsi" w:eastAsia="Times New Roman" w:hAnsiTheme="minorHAnsi" w:cstheme="minorHAnsi"/>
                <w:lang w:eastAsia="it-IT"/>
              </w:rPr>
              <w:t xml:space="preserve">esplora il gusto di cibi o liquidi, mordendo, masticando, succhiando </w:t>
            </w:r>
          </w:p>
        </w:tc>
        <w:tc>
          <w:tcPr>
            <w:tcW w:w="567" w:type="dxa"/>
            <w:shd w:val="clear" w:color="auto" w:fill="FFFFFF" w:themeFill="background1"/>
          </w:tcPr>
          <w:p w14:paraId="0AB5EC84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03F3D6D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5243E4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A765F7F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426380" w:rsidRPr="00EE2B34" w14:paraId="7FB6F9A2" w14:textId="77777777" w:rsidTr="001D7F8B">
        <w:tc>
          <w:tcPr>
            <w:tcW w:w="7366" w:type="dxa"/>
            <w:shd w:val="clear" w:color="auto" w:fill="D9E2F3" w:themeFill="accent1" w:themeFillTint="33"/>
          </w:tcPr>
          <w:p w14:paraId="4C684E3E" w14:textId="77777777" w:rsidR="00426380" w:rsidRPr="00B625AE" w:rsidRDefault="00426380" w:rsidP="001D7F8B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Relativamente alla mobilità: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88E7EDB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6DA58BB2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02ED1A56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D1813A8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426380" w:rsidRPr="00EE2B34" w14:paraId="6A6E3649" w14:textId="77777777" w:rsidTr="001D7F8B">
        <w:tc>
          <w:tcPr>
            <w:tcW w:w="7366" w:type="dxa"/>
            <w:shd w:val="clear" w:color="auto" w:fill="FFFFFF" w:themeFill="background1"/>
          </w:tcPr>
          <w:p w14:paraId="2993B862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>sa assumere e abbandonare una posizione corporea muovendosi da una collocazione all'altra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 </w:t>
            </w: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>(sedersi, alzarsi in piedi ecc.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23155D3F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5A704F8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37651B7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29DF74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1AC30CD8" w14:textId="77777777" w:rsidTr="001D7F8B">
        <w:tc>
          <w:tcPr>
            <w:tcW w:w="7366" w:type="dxa"/>
            <w:shd w:val="clear" w:color="auto" w:fill="FFFFFF" w:themeFill="background1"/>
          </w:tcPr>
          <w:p w14:paraId="212583DC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mantiene una posizione corporea come richiesto (ad esempio rimane seduto o in piedi in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relazione</w:t>
            </w: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 alla richiesta e all'attività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374053A2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9D536F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3AB1FD0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F0463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13B75017" w14:textId="77777777" w:rsidTr="001D7F8B">
        <w:tc>
          <w:tcPr>
            <w:tcW w:w="7366" w:type="dxa"/>
            <w:shd w:val="clear" w:color="auto" w:fill="FFFFFF" w:themeFill="background1"/>
          </w:tcPr>
          <w:p w14:paraId="47D071EA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usa le mani con precisione per raccogliere, afferrare, manipolare, lasciare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oggetti</w:t>
            </w:r>
          </w:p>
        </w:tc>
        <w:tc>
          <w:tcPr>
            <w:tcW w:w="567" w:type="dxa"/>
            <w:shd w:val="clear" w:color="auto" w:fill="FFFFFF" w:themeFill="background1"/>
          </w:tcPr>
          <w:p w14:paraId="22AF07BC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C87617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8670C13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44705D3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6D53F36B" w14:textId="77777777" w:rsidTr="001D7F8B">
        <w:tc>
          <w:tcPr>
            <w:tcW w:w="7366" w:type="dxa"/>
            <w:shd w:val="clear" w:color="auto" w:fill="FFFFFF" w:themeFill="background1"/>
          </w:tcPr>
          <w:p w14:paraId="7A882D10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cammina per spostarsi su brevi distanze (attraversare stanze e corridoi all'interno di un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edificio o</w:t>
            </w: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 fare brevi tragitti esterni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5535AD2E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741ACFC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D95E8E7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B14F04F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169A56EC" w14:textId="77777777" w:rsidTr="001D7F8B">
        <w:tc>
          <w:tcPr>
            <w:tcW w:w="7366" w:type="dxa"/>
            <w:shd w:val="clear" w:color="auto" w:fill="FFFFFF" w:themeFill="background1"/>
          </w:tcPr>
          <w:p w14:paraId="48AE3F4A" w14:textId="77777777" w:rsidR="00426380" w:rsidRPr="00206E68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206E68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cammina per spostarsi su lunghe distanze di oltre un 1 km, sia attraverso una città o un paese o su spazi aperti cammina su superfici differenti come su erba, ghiaia, ghiaccio, neve o tragitti inclinati o irregolari, superando anche degli ostacoli</w:t>
            </w:r>
          </w:p>
        </w:tc>
        <w:tc>
          <w:tcPr>
            <w:tcW w:w="567" w:type="dxa"/>
            <w:shd w:val="clear" w:color="auto" w:fill="FFFFFF" w:themeFill="background1"/>
          </w:tcPr>
          <w:p w14:paraId="5FBED79E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62AB28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CE071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34B30C2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3026D109" w14:textId="77777777" w:rsidTr="001D7F8B">
        <w:tc>
          <w:tcPr>
            <w:tcW w:w="7366" w:type="dxa"/>
            <w:shd w:val="clear" w:color="auto" w:fill="FFFFFF" w:themeFill="background1"/>
          </w:tcPr>
          <w:p w14:paraId="3A056A69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sa spostarsi all'interno e all'esterno della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scuola</w:t>
            </w:r>
          </w:p>
        </w:tc>
        <w:tc>
          <w:tcPr>
            <w:tcW w:w="567" w:type="dxa"/>
            <w:shd w:val="clear" w:color="auto" w:fill="FFFFFF" w:themeFill="background1"/>
          </w:tcPr>
          <w:p w14:paraId="7CD00D57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49CC295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CE1B143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95A16B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1472CA1C" w14:textId="77777777" w:rsidTr="001D7F8B">
        <w:tc>
          <w:tcPr>
            <w:tcW w:w="7366" w:type="dxa"/>
            <w:shd w:val="clear" w:color="auto" w:fill="FFFFFF" w:themeFill="background1"/>
          </w:tcPr>
          <w:p w14:paraId="5C2E1C96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sa spostarsi sul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territorio</w:t>
            </w:r>
          </w:p>
        </w:tc>
        <w:tc>
          <w:tcPr>
            <w:tcW w:w="567" w:type="dxa"/>
            <w:shd w:val="clear" w:color="auto" w:fill="FFFFFF" w:themeFill="background1"/>
          </w:tcPr>
          <w:p w14:paraId="700B89E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5B6FE00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83B02C4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AE5FEF4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32B695E1" w14:textId="77777777" w:rsidTr="001D7F8B">
        <w:tc>
          <w:tcPr>
            <w:tcW w:w="7366" w:type="dxa"/>
            <w:shd w:val="clear" w:color="auto" w:fill="FFFFFF" w:themeFill="background1"/>
          </w:tcPr>
          <w:p w14:paraId="12C04434" w14:textId="77777777" w:rsidR="00426380" w:rsidRPr="00412594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sa spostarsi usando ausili come sedia a rotelle 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deambulatore</w:t>
            </w:r>
          </w:p>
        </w:tc>
        <w:tc>
          <w:tcPr>
            <w:tcW w:w="567" w:type="dxa"/>
            <w:shd w:val="clear" w:color="auto" w:fill="FFFFFF" w:themeFill="background1"/>
          </w:tcPr>
          <w:p w14:paraId="750542EC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5E5553D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A03E897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2FEC41E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1C7B2C75" w14:textId="77777777" w:rsidTr="001D7F8B">
        <w:tc>
          <w:tcPr>
            <w:tcW w:w="7366" w:type="dxa"/>
            <w:shd w:val="clear" w:color="auto" w:fill="FFFFFF" w:themeFill="background1"/>
          </w:tcPr>
          <w:p w14:paraId="21A0B0A2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sa usare i mezzi di trasporto anche pubblico come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passeggero</w:t>
            </w:r>
          </w:p>
        </w:tc>
        <w:tc>
          <w:tcPr>
            <w:tcW w:w="567" w:type="dxa"/>
            <w:shd w:val="clear" w:color="auto" w:fill="FFFFFF" w:themeFill="background1"/>
          </w:tcPr>
          <w:p w14:paraId="2CA4ECCD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E1D45E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4103338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89C5EF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72339C91" w14:textId="77777777" w:rsidTr="001D7F8B">
        <w:tc>
          <w:tcPr>
            <w:tcW w:w="7366" w:type="dxa"/>
            <w:shd w:val="clear" w:color="auto" w:fill="FFFFFF" w:themeFill="background1"/>
          </w:tcPr>
          <w:p w14:paraId="3C6534AF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>sa assumere e abbandonare una posizione corporea muovendosi da una collocazione all'altra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 </w:t>
            </w: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>(sedersi, alzarsi in piedi ecc.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11A2EF8D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2CC9CC3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EA6A294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9B7FB62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6A8E306E" w14:textId="77777777" w:rsidTr="001D7F8B">
        <w:tc>
          <w:tcPr>
            <w:tcW w:w="7366" w:type="dxa"/>
            <w:shd w:val="clear" w:color="auto" w:fill="D9E2F3" w:themeFill="accent1" w:themeFillTint="33"/>
          </w:tcPr>
          <w:p w14:paraId="410A48D5" w14:textId="77777777" w:rsidR="00426380" w:rsidRPr="00B625AE" w:rsidRDefault="00426380" w:rsidP="001D7F8B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Nella cura della propria persona: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4298EB6B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7F8C521E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45373877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727E18E6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426380" w:rsidRPr="00EE2B34" w14:paraId="5CA0B3FC" w14:textId="77777777" w:rsidTr="001D7F8B">
        <w:tc>
          <w:tcPr>
            <w:tcW w:w="7366" w:type="dxa"/>
            <w:shd w:val="clear" w:color="auto" w:fill="FFFFFF" w:themeFill="background1"/>
          </w:tcPr>
          <w:p w14:paraId="6BE4D5FB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lavarsi mani 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faccia</w:t>
            </w:r>
          </w:p>
        </w:tc>
        <w:tc>
          <w:tcPr>
            <w:tcW w:w="567" w:type="dxa"/>
            <w:shd w:val="clear" w:color="auto" w:fill="FFFFFF" w:themeFill="background1"/>
          </w:tcPr>
          <w:p w14:paraId="44F1FF36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2D88C5E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8DAC25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E11D18D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0D5A503A" w14:textId="77777777" w:rsidTr="001D7F8B">
        <w:tc>
          <w:tcPr>
            <w:tcW w:w="7366" w:type="dxa"/>
            <w:shd w:val="clear" w:color="auto" w:fill="FFFFFF" w:themeFill="background1"/>
          </w:tcPr>
          <w:p w14:paraId="1C25B95E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farsi la doccia e il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bagno</w:t>
            </w:r>
          </w:p>
        </w:tc>
        <w:tc>
          <w:tcPr>
            <w:tcW w:w="567" w:type="dxa"/>
            <w:shd w:val="clear" w:color="auto" w:fill="FFFFFF" w:themeFill="background1"/>
          </w:tcPr>
          <w:p w14:paraId="6E45176C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BA086FD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8678263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601C7C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24BB8BFB" w14:textId="77777777" w:rsidTr="001D7F8B">
        <w:tc>
          <w:tcPr>
            <w:tcW w:w="7366" w:type="dxa"/>
            <w:shd w:val="clear" w:color="auto" w:fill="FFFFFF" w:themeFill="background1"/>
          </w:tcPr>
          <w:p w14:paraId="5CC46B41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asciugarsi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autonomamente</w:t>
            </w:r>
          </w:p>
        </w:tc>
        <w:tc>
          <w:tcPr>
            <w:tcW w:w="567" w:type="dxa"/>
            <w:shd w:val="clear" w:color="auto" w:fill="FFFFFF" w:themeFill="background1"/>
          </w:tcPr>
          <w:p w14:paraId="76538091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C78205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7E0945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365730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5CF5FFDB" w14:textId="77777777" w:rsidTr="001D7F8B">
        <w:tc>
          <w:tcPr>
            <w:tcW w:w="7366" w:type="dxa"/>
            <w:shd w:val="clear" w:color="auto" w:fill="FFFFFF" w:themeFill="background1"/>
          </w:tcPr>
          <w:p w14:paraId="49F5D0DC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lavarsi 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denti</w:t>
            </w:r>
          </w:p>
        </w:tc>
        <w:tc>
          <w:tcPr>
            <w:tcW w:w="567" w:type="dxa"/>
            <w:shd w:val="clear" w:color="auto" w:fill="FFFFFF" w:themeFill="background1"/>
          </w:tcPr>
          <w:p w14:paraId="765A55FF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2A1FBD2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B465539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402C72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5BD7C1E1" w14:textId="77777777" w:rsidTr="001D7F8B">
        <w:tc>
          <w:tcPr>
            <w:tcW w:w="7366" w:type="dxa"/>
            <w:shd w:val="clear" w:color="auto" w:fill="FFFFFF" w:themeFill="background1"/>
          </w:tcPr>
          <w:p w14:paraId="64656ADE" w14:textId="77777777" w:rsidR="00426380" w:rsidRPr="00080E8C" w:rsidRDefault="00426380" w:rsidP="001D7F8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manifestare i bisogni corporali e sa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gestirli</w:t>
            </w:r>
          </w:p>
        </w:tc>
        <w:tc>
          <w:tcPr>
            <w:tcW w:w="567" w:type="dxa"/>
            <w:shd w:val="clear" w:color="auto" w:fill="FFFFFF" w:themeFill="background1"/>
          </w:tcPr>
          <w:p w14:paraId="21C1BF96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0DF976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CC080A5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140A31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31DA0EBB" w14:textId="77777777" w:rsidTr="001D7F8B">
        <w:tc>
          <w:tcPr>
            <w:tcW w:w="7366" w:type="dxa"/>
            <w:shd w:val="clear" w:color="auto" w:fill="FFFFFF" w:themeFill="background1"/>
          </w:tcPr>
          <w:p w14:paraId="7F35CAE6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svestirsi e vestirsi scegliendo anche l'abbigliamento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appropriato</w:t>
            </w:r>
          </w:p>
        </w:tc>
        <w:tc>
          <w:tcPr>
            <w:tcW w:w="567" w:type="dxa"/>
            <w:shd w:val="clear" w:color="auto" w:fill="FFFFFF" w:themeFill="background1"/>
          </w:tcPr>
          <w:p w14:paraId="4DB5C48D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1423DBF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547B122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A636301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786E1CD2" w14:textId="77777777" w:rsidTr="001D7F8B">
        <w:tc>
          <w:tcPr>
            <w:tcW w:w="7366" w:type="dxa"/>
            <w:shd w:val="clear" w:color="auto" w:fill="FFFFFF" w:themeFill="background1"/>
          </w:tcPr>
          <w:p w14:paraId="1573EEF5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manifesta il bisogno di alimentarsi e mangia in modo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appropriato</w:t>
            </w:r>
          </w:p>
        </w:tc>
        <w:tc>
          <w:tcPr>
            <w:tcW w:w="567" w:type="dxa"/>
            <w:shd w:val="clear" w:color="auto" w:fill="FFFFFF" w:themeFill="background1"/>
          </w:tcPr>
          <w:p w14:paraId="1BA2EA5F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4060F49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7853605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C7610C5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4749B1D6" w14:textId="77777777" w:rsidTr="001D7F8B">
        <w:tc>
          <w:tcPr>
            <w:tcW w:w="7366" w:type="dxa"/>
            <w:shd w:val="clear" w:color="auto" w:fill="FFFFFF" w:themeFill="background1"/>
          </w:tcPr>
          <w:p w14:paraId="33549A87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manifesta il bisogno di dissetarsi e beve in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modo appropriato</w:t>
            </w:r>
          </w:p>
        </w:tc>
        <w:tc>
          <w:tcPr>
            <w:tcW w:w="567" w:type="dxa"/>
            <w:shd w:val="clear" w:color="auto" w:fill="FFFFFF" w:themeFill="background1"/>
          </w:tcPr>
          <w:p w14:paraId="4FB8F8C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62D7617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9180AE1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6607E5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0ED6A216" w14:textId="77777777" w:rsidTr="001D7F8B">
        <w:tc>
          <w:tcPr>
            <w:tcW w:w="7366" w:type="dxa"/>
            <w:shd w:val="clear" w:color="auto" w:fill="FFFFFF" w:themeFill="background1"/>
          </w:tcPr>
          <w:p w14:paraId="713829D1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prendersi cura della propria salute indicando anche quando sta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male</w:t>
            </w:r>
          </w:p>
        </w:tc>
        <w:tc>
          <w:tcPr>
            <w:tcW w:w="567" w:type="dxa"/>
            <w:shd w:val="clear" w:color="auto" w:fill="FFFFFF" w:themeFill="background1"/>
          </w:tcPr>
          <w:p w14:paraId="12A93748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0BA7E7B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D92E670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9F218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10F7CF1E" w14:textId="77777777" w:rsidTr="001D7F8B">
        <w:tc>
          <w:tcPr>
            <w:tcW w:w="7366" w:type="dxa"/>
            <w:shd w:val="clear" w:color="auto" w:fill="FFFFFF" w:themeFill="background1"/>
          </w:tcPr>
          <w:p w14:paraId="5B14D3D9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adotta comportamenti adeguati di salvaguardia della salute a livello di dieta e di sane abitudini fisiche </w:t>
            </w:r>
          </w:p>
        </w:tc>
        <w:tc>
          <w:tcPr>
            <w:tcW w:w="567" w:type="dxa"/>
            <w:shd w:val="clear" w:color="auto" w:fill="FFFFFF" w:themeFill="background1"/>
          </w:tcPr>
          <w:p w14:paraId="49100BF7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7A7DE4C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E07BBBC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9BA08FF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389116E6" w14:textId="77777777" w:rsidTr="001D7F8B">
        <w:tc>
          <w:tcPr>
            <w:tcW w:w="7366" w:type="dxa"/>
            <w:shd w:val="clear" w:color="auto" w:fill="D9E2F3" w:themeFill="accent1" w:themeFillTint="33"/>
          </w:tcPr>
          <w:p w14:paraId="0DD17962" w14:textId="77777777" w:rsidR="00426380" w:rsidRPr="00B625AE" w:rsidRDefault="00426380" w:rsidP="001D7F8B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Nella gestione di sé e nell’orientamento: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382A6305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4D25760E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312EDC9D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6DD25198" w14:textId="77777777" w:rsidR="00426380" w:rsidRPr="00EE2B34" w:rsidRDefault="00426380" w:rsidP="001D7F8B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426380" w:rsidRPr="00EE2B34" w14:paraId="4171EDD0" w14:textId="77777777" w:rsidTr="001D7F8B">
        <w:tc>
          <w:tcPr>
            <w:tcW w:w="7366" w:type="dxa"/>
            <w:shd w:val="clear" w:color="auto" w:fill="FFFFFF" w:themeFill="background1"/>
          </w:tcPr>
          <w:p w14:paraId="312857F0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272EE">
              <w:rPr>
                <w:rFonts w:asciiTheme="minorHAnsi" w:eastAsia="Times New Roman" w:hAnsiTheme="minorHAnsi" w:cstheme="minorHAnsi"/>
                <w:lang w:eastAsia="it-IT"/>
              </w:rPr>
              <w:t>è in grado di seguire una routine quotidiana (tra cui gestire il tempo, gestire i cambiamenti imprevisti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73C2589E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1CE9BB7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E3867C3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4F18B19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0D75477E" w14:textId="77777777" w:rsidTr="001D7F8B">
        <w:tc>
          <w:tcPr>
            <w:tcW w:w="7366" w:type="dxa"/>
            <w:shd w:val="clear" w:color="auto" w:fill="FFFFFF" w:themeFill="background1"/>
          </w:tcPr>
          <w:p w14:paraId="4ABD1316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272EE">
              <w:rPr>
                <w:rFonts w:asciiTheme="minorHAnsi" w:eastAsia="Times New Roman" w:hAnsiTheme="minorHAnsi" w:cstheme="minorHAnsi"/>
                <w:lang w:eastAsia="it-IT"/>
              </w:rPr>
              <w:t xml:space="preserve">sa utilizzare il denaro per acquisti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indipendenti</w:t>
            </w:r>
          </w:p>
        </w:tc>
        <w:tc>
          <w:tcPr>
            <w:tcW w:w="567" w:type="dxa"/>
            <w:shd w:val="clear" w:color="auto" w:fill="FFFFFF" w:themeFill="background1"/>
          </w:tcPr>
          <w:p w14:paraId="52921A9E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140141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C80FCFE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B768911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337EF93D" w14:textId="77777777" w:rsidTr="001D7F8B">
        <w:tc>
          <w:tcPr>
            <w:tcW w:w="7366" w:type="dxa"/>
            <w:shd w:val="clear" w:color="auto" w:fill="FFFFFF" w:themeFill="background1"/>
          </w:tcPr>
          <w:p w14:paraId="6744590E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272EE">
              <w:rPr>
                <w:rFonts w:asciiTheme="minorHAnsi" w:eastAsia="Times New Roman" w:hAnsiTheme="minorHAnsi" w:cstheme="minorHAnsi"/>
                <w:lang w:eastAsia="it-IT"/>
              </w:rPr>
              <w:t xml:space="preserve">sa prevedere forme di risparmio del denaro per obiettivi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futuri</w:t>
            </w:r>
          </w:p>
        </w:tc>
        <w:tc>
          <w:tcPr>
            <w:tcW w:w="567" w:type="dxa"/>
            <w:shd w:val="clear" w:color="auto" w:fill="FFFFFF" w:themeFill="background1"/>
          </w:tcPr>
          <w:p w14:paraId="44195556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EBA99F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DD70962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8FDF87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6380" w:rsidRPr="00EE2B34" w14:paraId="52E6FE24" w14:textId="77777777" w:rsidTr="001D7F8B">
        <w:tc>
          <w:tcPr>
            <w:tcW w:w="7366" w:type="dxa"/>
            <w:shd w:val="clear" w:color="auto" w:fill="FFFFFF" w:themeFill="background1"/>
          </w:tcPr>
          <w:p w14:paraId="292C5FAB" w14:textId="77777777" w:rsidR="00426380" w:rsidRPr="0038244D" w:rsidRDefault="00426380" w:rsidP="001D7F8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272EE">
              <w:rPr>
                <w:rFonts w:asciiTheme="minorHAnsi" w:eastAsia="Times New Roman" w:hAnsiTheme="minorHAnsi" w:cstheme="minorHAnsi"/>
                <w:lang w:eastAsia="it-IT"/>
              </w:rPr>
              <w:t xml:space="preserve">sa gestire le proprie attività in relazione al tempo (con conoscenza dell'orologio e delle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attività con</w:t>
            </w:r>
            <w:r w:rsidRPr="00E272EE">
              <w:rPr>
                <w:rFonts w:asciiTheme="minorHAnsi" w:eastAsia="Times New Roman" w:hAnsiTheme="minorHAnsi" w:cstheme="minorHAnsi"/>
                <w:lang w:eastAsia="it-IT"/>
              </w:rPr>
              <w:t>nesse a determinati orari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265EFA0A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4AB2016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FAA649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1CA247F" w14:textId="77777777" w:rsidR="00426380" w:rsidRPr="0038244D" w:rsidRDefault="00426380" w:rsidP="001D7F8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49777E92" w14:textId="77777777" w:rsidR="00A979A2" w:rsidRDefault="00A979A2" w:rsidP="00F446F5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</w:p>
    <w:p w14:paraId="1FE3B509" w14:textId="7BFAB247" w:rsidR="007F75AA" w:rsidRDefault="00D81C58" w:rsidP="00F446F5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 w:rsidR="007F75AA" w:rsidRPr="001B3B99">
        <w:rPr>
          <w:sz w:val="28"/>
          <w:szCs w:val="28"/>
        </w:rPr>
        <w:t>I docenti</w:t>
      </w:r>
    </w:p>
    <w:p w14:paraId="7DA4D04A" w14:textId="09A9D727" w:rsidR="007F75AA" w:rsidRPr="002448FB" w:rsidRDefault="007F75AA" w:rsidP="007F75AA">
      <w:pPr>
        <w:spacing w:after="0" w:line="360" w:lineRule="auto"/>
        <w:rPr>
          <w:sz w:val="24"/>
          <w:szCs w:val="24"/>
        </w:rPr>
      </w:pPr>
      <w:r>
        <w:rPr>
          <w:sz w:val="28"/>
          <w:szCs w:val="28"/>
        </w:rPr>
        <w:t>Fiano Romano, lì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448FB">
        <w:rPr>
          <w:sz w:val="24"/>
          <w:szCs w:val="24"/>
        </w:rPr>
        <w:t>___________</w:t>
      </w:r>
      <w:r>
        <w:rPr>
          <w:sz w:val="24"/>
          <w:szCs w:val="24"/>
        </w:rPr>
        <w:t>___</w:t>
      </w:r>
      <w:r w:rsidRPr="002448FB">
        <w:rPr>
          <w:sz w:val="24"/>
          <w:szCs w:val="24"/>
        </w:rPr>
        <w:t>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</w:t>
      </w:r>
    </w:p>
    <w:p w14:paraId="592DD32B" w14:textId="72721C41" w:rsidR="00CA4E59" w:rsidRDefault="007F75AA" w:rsidP="007F75AA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448FB">
        <w:rPr>
          <w:sz w:val="24"/>
          <w:szCs w:val="24"/>
        </w:rPr>
        <w:t>____________</w:t>
      </w:r>
      <w:r>
        <w:rPr>
          <w:sz w:val="24"/>
          <w:szCs w:val="24"/>
        </w:rPr>
        <w:t>___</w:t>
      </w:r>
      <w:r w:rsidRPr="002448FB">
        <w:rPr>
          <w:sz w:val="24"/>
          <w:szCs w:val="24"/>
        </w:rPr>
        <w:t>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</w:t>
      </w:r>
    </w:p>
    <w:p w14:paraId="3CC4C091" w14:textId="4F7FF47D" w:rsidR="001017E1" w:rsidRPr="002448FB" w:rsidRDefault="001017E1" w:rsidP="001017E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</w:t>
      </w:r>
      <w:r w:rsidRPr="002448FB">
        <w:rPr>
          <w:sz w:val="24"/>
          <w:szCs w:val="24"/>
        </w:rPr>
        <w:t>___________</w:t>
      </w:r>
      <w:r>
        <w:rPr>
          <w:sz w:val="24"/>
          <w:szCs w:val="24"/>
        </w:rPr>
        <w:t>___</w:t>
      </w:r>
      <w:r w:rsidRPr="002448FB">
        <w:rPr>
          <w:sz w:val="24"/>
          <w:szCs w:val="24"/>
        </w:rPr>
        <w:t>_______</w:t>
      </w:r>
      <w:r>
        <w:rPr>
          <w:sz w:val="24"/>
          <w:szCs w:val="24"/>
        </w:rPr>
        <w:t xml:space="preserve">                   </w:t>
      </w:r>
      <w:r>
        <w:rPr>
          <w:sz w:val="24"/>
          <w:szCs w:val="24"/>
        </w:rPr>
        <w:t>_____________________</w:t>
      </w:r>
    </w:p>
    <w:p w14:paraId="631C4933" w14:textId="14DAB754" w:rsidR="001017E1" w:rsidRPr="007F75AA" w:rsidRDefault="001017E1" w:rsidP="001017E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448FB">
        <w:rPr>
          <w:sz w:val="24"/>
          <w:szCs w:val="24"/>
        </w:rPr>
        <w:t>____________</w:t>
      </w:r>
      <w:r>
        <w:rPr>
          <w:sz w:val="24"/>
          <w:szCs w:val="24"/>
        </w:rPr>
        <w:t>___</w:t>
      </w:r>
      <w:r w:rsidRPr="002448FB">
        <w:rPr>
          <w:sz w:val="24"/>
          <w:szCs w:val="24"/>
        </w:rPr>
        <w:t>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</w:t>
      </w:r>
    </w:p>
    <w:sectPr w:rsidR="001017E1" w:rsidRPr="007F75AA" w:rsidSect="00206E68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134" w:right="1134" w:bottom="28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F8AC3A" w14:textId="77777777" w:rsidR="00EC7D00" w:rsidRDefault="00EC7D00" w:rsidP="00066D61">
      <w:pPr>
        <w:spacing w:after="0" w:line="240" w:lineRule="auto"/>
      </w:pPr>
      <w:r>
        <w:separator/>
      </w:r>
    </w:p>
  </w:endnote>
  <w:endnote w:type="continuationSeparator" w:id="0">
    <w:p w14:paraId="36FEE737" w14:textId="77777777" w:rsidR="00EC7D00" w:rsidRDefault="00EC7D00" w:rsidP="0006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1569877"/>
      <w:docPartObj>
        <w:docPartGallery w:val="Page Numbers (Bottom of Page)"/>
        <w:docPartUnique/>
      </w:docPartObj>
    </w:sdtPr>
    <w:sdtContent>
      <w:p w14:paraId="60AF4586" w14:textId="650112B3" w:rsidR="00E82B1F" w:rsidRDefault="00E82B1F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6380">
          <w:rPr>
            <w:noProof/>
          </w:rPr>
          <w:t>1</w:t>
        </w:r>
        <w:r>
          <w:fldChar w:fldCharType="end"/>
        </w:r>
      </w:p>
    </w:sdtContent>
  </w:sdt>
  <w:p w14:paraId="670F07A2" w14:textId="77777777" w:rsidR="00E82B1F" w:rsidRDefault="00E82B1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8C787B" w14:textId="77777777" w:rsidR="00EC7D00" w:rsidRDefault="00EC7D00" w:rsidP="00066D61">
      <w:pPr>
        <w:spacing w:after="0" w:line="240" w:lineRule="auto"/>
      </w:pPr>
      <w:r>
        <w:separator/>
      </w:r>
    </w:p>
  </w:footnote>
  <w:footnote w:type="continuationSeparator" w:id="0">
    <w:p w14:paraId="07B9B337" w14:textId="77777777" w:rsidR="00EC7D00" w:rsidRDefault="00EC7D00" w:rsidP="00066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DBA74" w14:textId="77777777" w:rsidR="00E82B1F" w:rsidRDefault="00000000">
    <w:pPr>
      <w:pStyle w:val="Intestazione"/>
    </w:pPr>
    <w:r>
      <w:rPr>
        <w:noProof/>
        <w:lang w:eastAsia="it-IT"/>
      </w:rPr>
      <w:pict w14:anchorId="26D834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6" o:spid="_x0000_s1026" type="#_x0000_t75" style="position:absolute;margin-left:0;margin-top:0;width:481.6pt;height:498.7pt;z-index:-251658752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9B700" w14:textId="77777777" w:rsidR="00E82B1F" w:rsidRDefault="00000000">
    <w:pPr>
      <w:pStyle w:val="Intestazione"/>
    </w:pPr>
    <w:r>
      <w:rPr>
        <w:noProof/>
        <w:lang w:eastAsia="it-IT"/>
      </w:rPr>
      <w:pict w14:anchorId="4F5BE8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7" o:spid="_x0000_s1027" type="#_x0000_t75" style="position:absolute;margin-left:0;margin-top:0;width:481.6pt;height:498.7pt;z-index:-251657728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6230F" w14:textId="77777777" w:rsidR="00E82B1F" w:rsidRDefault="00000000">
    <w:pPr>
      <w:pStyle w:val="Intestazione"/>
    </w:pPr>
    <w:r>
      <w:rPr>
        <w:noProof/>
        <w:lang w:eastAsia="it-IT"/>
      </w:rPr>
      <w:pict w14:anchorId="13E353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5" o:spid="_x0000_s1025" type="#_x0000_t75" style="position:absolute;margin-left:0;margin-top:0;width:481.6pt;height:498.7pt;z-index:-251659776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B671A6"/>
    <w:multiLevelType w:val="hybridMultilevel"/>
    <w:tmpl w:val="8924B83C"/>
    <w:lvl w:ilvl="0" w:tplc="487077EE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5B048C2">
      <w:numFmt w:val="bullet"/>
      <w:lvlText w:val="•"/>
      <w:lvlJc w:val="left"/>
      <w:pPr>
        <w:ind w:left="1848" w:hanging="360"/>
      </w:pPr>
      <w:rPr>
        <w:rFonts w:hint="default"/>
        <w:lang w:val="it-IT" w:eastAsia="en-US" w:bidi="ar-SA"/>
      </w:rPr>
    </w:lvl>
    <w:lvl w:ilvl="2" w:tplc="86A021F0">
      <w:numFmt w:val="bullet"/>
      <w:lvlText w:val="•"/>
      <w:lvlJc w:val="left"/>
      <w:pPr>
        <w:ind w:left="2757" w:hanging="360"/>
      </w:pPr>
      <w:rPr>
        <w:rFonts w:hint="default"/>
        <w:lang w:val="it-IT" w:eastAsia="en-US" w:bidi="ar-SA"/>
      </w:rPr>
    </w:lvl>
    <w:lvl w:ilvl="3" w:tplc="739ED1C4">
      <w:numFmt w:val="bullet"/>
      <w:lvlText w:val="•"/>
      <w:lvlJc w:val="left"/>
      <w:pPr>
        <w:ind w:left="3665" w:hanging="360"/>
      </w:pPr>
      <w:rPr>
        <w:rFonts w:hint="default"/>
        <w:lang w:val="it-IT" w:eastAsia="en-US" w:bidi="ar-SA"/>
      </w:rPr>
    </w:lvl>
    <w:lvl w:ilvl="4" w:tplc="C84CC308">
      <w:numFmt w:val="bullet"/>
      <w:lvlText w:val="•"/>
      <w:lvlJc w:val="left"/>
      <w:pPr>
        <w:ind w:left="4574" w:hanging="360"/>
      </w:pPr>
      <w:rPr>
        <w:rFonts w:hint="default"/>
        <w:lang w:val="it-IT" w:eastAsia="en-US" w:bidi="ar-SA"/>
      </w:rPr>
    </w:lvl>
    <w:lvl w:ilvl="5" w:tplc="BD8EA45A">
      <w:numFmt w:val="bullet"/>
      <w:lvlText w:val="•"/>
      <w:lvlJc w:val="left"/>
      <w:pPr>
        <w:ind w:left="5483" w:hanging="360"/>
      </w:pPr>
      <w:rPr>
        <w:rFonts w:hint="default"/>
        <w:lang w:val="it-IT" w:eastAsia="en-US" w:bidi="ar-SA"/>
      </w:rPr>
    </w:lvl>
    <w:lvl w:ilvl="6" w:tplc="8D14D98A">
      <w:numFmt w:val="bullet"/>
      <w:lvlText w:val="•"/>
      <w:lvlJc w:val="left"/>
      <w:pPr>
        <w:ind w:left="6391" w:hanging="360"/>
      </w:pPr>
      <w:rPr>
        <w:rFonts w:hint="default"/>
        <w:lang w:val="it-IT" w:eastAsia="en-US" w:bidi="ar-SA"/>
      </w:rPr>
    </w:lvl>
    <w:lvl w:ilvl="7" w:tplc="4140BEAE">
      <w:numFmt w:val="bullet"/>
      <w:lvlText w:val="•"/>
      <w:lvlJc w:val="left"/>
      <w:pPr>
        <w:ind w:left="7300" w:hanging="360"/>
      </w:pPr>
      <w:rPr>
        <w:rFonts w:hint="default"/>
        <w:lang w:val="it-IT" w:eastAsia="en-US" w:bidi="ar-SA"/>
      </w:rPr>
    </w:lvl>
    <w:lvl w:ilvl="8" w:tplc="C354F8BA">
      <w:numFmt w:val="bullet"/>
      <w:lvlText w:val="•"/>
      <w:lvlJc w:val="left"/>
      <w:pPr>
        <w:ind w:left="8209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58B43FF4"/>
    <w:multiLevelType w:val="hybridMultilevel"/>
    <w:tmpl w:val="47923DC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0611951">
    <w:abstractNumId w:val="0"/>
  </w:num>
  <w:num w:numId="2" w16cid:durableId="13054295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oNotDisplayPageBoundaries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5BA"/>
    <w:rsid w:val="000001F2"/>
    <w:rsid w:val="000029BE"/>
    <w:rsid w:val="00011C6C"/>
    <w:rsid w:val="000251BF"/>
    <w:rsid w:val="00040B81"/>
    <w:rsid w:val="00066D61"/>
    <w:rsid w:val="00084ECA"/>
    <w:rsid w:val="000917ED"/>
    <w:rsid w:val="000C4391"/>
    <w:rsid w:val="000F1CCC"/>
    <w:rsid w:val="001017E1"/>
    <w:rsid w:val="00113715"/>
    <w:rsid w:val="00125C5F"/>
    <w:rsid w:val="001735A3"/>
    <w:rsid w:val="001B0FFD"/>
    <w:rsid w:val="001D0A4A"/>
    <w:rsid w:val="00206E68"/>
    <w:rsid w:val="002313F2"/>
    <w:rsid w:val="00253FFF"/>
    <w:rsid w:val="00267E26"/>
    <w:rsid w:val="002A236F"/>
    <w:rsid w:val="002C2A3F"/>
    <w:rsid w:val="002E14F4"/>
    <w:rsid w:val="003209B2"/>
    <w:rsid w:val="00327E30"/>
    <w:rsid w:val="00333ACC"/>
    <w:rsid w:val="00344684"/>
    <w:rsid w:val="00345769"/>
    <w:rsid w:val="0034690E"/>
    <w:rsid w:val="003A52B3"/>
    <w:rsid w:val="003D0476"/>
    <w:rsid w:val="003D0A58"/>
    <w:rsid w:val="003D2C70"/>
    <w:rsid w:val="003E7815"/>
    <w:rsid w:val="00400787"/>
    <w:rsid w:val="0040097B"/>
    <w:rsid w:val="00404A31"/>
    <w:rsid w:val="00426380"/>
    <w:rsid w:val="00435B85"/>
    <w:rsid w:val="00484647"/>
    <w:rsid w:val="004B2A6D"/>
    <w:rsid w:val="005364E6"/>
    <w:rsid w:val="005911CD"/>
    <w:rsid w:val="005E5B68"/>
    <w:rsid w:val="005E6C4B"/>
    <w:rsid w:val="00626C9E"/>
    <w:rsid w:val="0068117B"/>
    <w:rsid w:val="006825B6"/>
    <w:rsid w:val="00690D71"/>
    <w:rsid w:val="006C1538"/>
    <w:rsid w:val="00706D53"/>
    <w:rsid w:val="007A0E46"/>
    <w:rsid w:val="007B0AF9"/>
    <w:rsid w:val="007C2FFD"/>
    <w:rsid w:val="007E734B"/>
    <w:rsid w:val="007F75AA"/>
    <w:rsid w:val="008053B9"/>
    <w:rsid w:val="00832BF1"/>
    <w:rsid w:val="00884E31"/>
    <w:rsid w:val="008D2B86"/>
    <w:rsid w:val="00911305"/>
    <w:rsid w:val="009233FF"/>
    <w:rsid w:val="009449F7"/>
    <w:rsid w:val="009708DF"/>
    <w:rsid w:val="009B3E58"/>
    <w:rsid w:val="00A12481"/>
    <w:rsid w:val="00A21E51"/>
    <w:rsid w:val="00A2573B"/>
    <w:rsid w:val="00A30375"/>
    <w:rsid w:val="00A363B8"/>
    <w:rsid w:val="00A665BA"/>
    <w:rsid w:val="00A905D2"/>
    <w:rsid w:val="00A979A2"/>
    <w:rsid w:val="00AA216A"/>
    <w:rsid w:val="00AD5001"/>
    <w:rsid w:val="00B12235"/>
    <w:rsid w:val="00B530F0"/>
    <w:rsid w:val="00B625AE"/>
    <w:rsid w:val="00B73C7E"/>
    <w:rsid w:val="00BB05A2"/>
    <w:rsid w:val="00BB136F"/>
    <w:rsid w:val="00BE2803"/>
    <w:rsid w:val="00C10458"/>
    <w:rsid w:val="00C24D56"/>
    <w:rsid w:val="00C7041D"/>
    <w:rsid w:val="00C903DA"/>
    <w:rsid w:val="00C925A7"/>
    <w:rsid w:val="00C953CC"/>
    <w:rsid w:val="00C97F81"/>
    <w:rsid w:val="00CA4E59"/>
    <w:rsid w:val="00CB1BFD"/>
    <w:rsid w:val="00CD0A29"/>
    <w:rsid w:val="00CD46E8"/>
    <w:rsid w:val="00D07A96"/>
    <w:rsid w:val="00D22C8A"/>
    <w:rsid w:val="00D257C9"/>
    <w:rsid w:val="00D62D03"/>
    <w:rsid w:val="00D6368F"/>
    <w:rsid w:val="00D81C58"/>
    <w:rsid w:val="00D965CD"/>
    <w:rsid w:val="00DC63C3"/>
    <w:rsid w:val="00E11274"/>
    <w:rsid w:val="00E356E3"/>
    <w:rsid w:val="00E46C7A"/>
    <w:rsid w:val="00E549C5"/>
    <w:rsid w:val="00E70D71"/>
    <w:rsid w:val="00E82B1F"/>
    <w:rsid w:val="00E8361B"/>
    <w:rsid w:val="00EA26B4"/>
    <w:rsid w:val="00EB3CB8"/>
    <w:rsid w:val="00EC7D00"/>
    <w:rsid w:val="00ED357B"/>
    <w:rsid w:val="00ED4B6F"/>
    <w:rsid w:val="00EF38BB"/>
    <w:rsid w:val="00F446F5"/>
    <w:rsid w:val="00F65E9C"/>
    <w:rsid w:val="00F7306E"/>
    <w:rsid w:val="00FB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224462"/>
  <w15:chartTrackingRefBased/>
  <w15:docId w15:val="{A4FB2201-BD64-4A7E-840F-3B547211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665BA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665BA"/>
  </w:style>
  <w:style w:type="paragraph" w:styleId="Pidipagina">
    <w:name w:val="footer"/>
    <w:basedOn w:val="Normale"/>
    <w:link w:val="PidipaginaCarattere"/>
    <w:uiPriority w:val="99"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665BA"/>
  </w:style>
  <w:style w:type="table" w:customStyle="1" w:styleId="TableGrid">
    <w:name w:val="TableGrid"/>
    <w:rsid w:val="00A665BA"/>
    <w:rPr>
      <w:rFonts w:eastAsia="Times New Roman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uiPriority w:val="99"/>
    <w:unhideWhenUsed/>
    <w:rsid w:val="007A0E46"/>
    <w:rPr>
      <w:color w:val="0000FF"/>
      <w:u w:val="single"/>
    </w:rPr>
  </w:style>
  <w:style w:type="paragraph" w:customStyle="1" w:styleId="Default">
    <w:name w:val="Default"/>
    <w:rsid w:val="00B530F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0917ED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</w:rPr>
  </w:style>
  <w:style w:type="character" w:customStyle="1" w:styleId="CorpotestoCarattere">
    <w:name w:val="Corpo testo Carattere"/>
    <w:link w:val="Corpotesto"/>
    <w:uiPriority w:val="1"/>
    <w:rsid w:val="000917ED"/>
    <w:rPr>
      <w:rFonts w:cs="Calibri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0917ED"/>
    <w:pPr>
      <w:widowControl w:val="0"/>
      <w:autoSpaceDE w:val="0"/>
      <w:autoSpaceDN w:val="0"/>
      <w:spacing w:before="45" w:after="0" w:line="240" w:lineRule="auto"/>
      <w:ind w:left="933" w:hanging="361"/>
    </w:pPr>
    <w:rPr>
      <w:rFonts w:cs="Calibri"/>
    </w:rPr>
  </w:style>
  <w:style w:type="table" w:customStyle="1" w:styleId="TableNormal">
    <w:name w:val="Table Normal"/>
    <w:uiPriority w:val="2"/>
    <w:semiHidden/>
    <w:unhideWhenUsed/>
    <w:qFormat/>
    <w:rsid w:val="00A1248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12481"/>
    <w:pPr>
      <w:widowControl w:val="0"/>
      <w:autoSpaceDE w:val="0"/>
      <w:autoSpaceDN w:val="0"/>
      <w:spacing w:after="0" w:line="240" w:lineRule="auto"/>
    </w:pPr>
    <w:rPr>
      <w:rFonts w:cs="Calibri"/>
    </w:rPr>
  </w:style>
  <w:style w:type="table" w:styleId="Grigliatabella">
    <w:name w:val="Table Grid"/>
    <w:basedOn w:val="Tabellanormale"/>
    <w:uiPriority w:val="99"/>
    <w:rsid w:val="00A1248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87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mic87400d@pec.istruzione.it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rmic87400d@istruzione.i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cfianoromano.edu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1904</Words>
  <Characters>10858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1</dc:creator>
  <cp:keywords/>
  <cp:lastModifiedBy>CASA</cp:lastModifiedBy>
  <cp:revision>5</cp:revision>
  <cp:lastPrinted>2021-09-13T12:14:00Z</cp:lastPrinted>
  <dcterms:created xsi:type="dcterms:W3CDTF">2024-09-30T15:57:00Z</dcterms:created>
  <dcterms:modified xsi:type="dcterms:W3CDTF">2025-08-30T18:18:00Z</dcterms:modified>
</cp:coreProperties>
</file>